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Default="00924D73" w:rsidP="00924D73">
      <w:pPr>
        <w:jc w:val="center"/>
        <w:rPr>
          <w:rFonts w:ascii="Times New Roman" w:hAnsi="Times New Roman" w:cs="Times New Roman"/>
          <w:b/>
          <w:bCs/>
          <w:sz w:val="24"/>
          <w:szCs w:val="24"/>
        </w:rPr>
      </w:pPr>
    </w:p>
    <w:p w:rsidR="00924D73" w:rsidRPr="008F578C" w:rsidRDefault="00924D73" w:rsidP="00924D73">
      <w:pPr>
        <w:jc w:val="center"/>
        <w:rPr>
          <w:rFonts w:ascii="Times New Roman" w:hAnsi="Times New Roman" w:cs="Times New Roman"/>
          <w:b/>
          <w:bCs/>
          <w:sz w:val="24"/>
          <w:szCs w:val="24"/>
        </w:rPr>
      </w:pPr>
      <w:r>
        <w:rPr>
          <w:rFonts w:ascii="Times New Roman" w:hAnsi="Times New Roman" w:cs="Times New Roman"/>
          <w:b/>
          <w:bCs/>
          <w:sz w:val="24"/>
          <w:szCs w:val="24"/>
        </w:rPr>
        <w:t>Рабочая программа профессионального модуля</w:t>
      </w:r>
    </w:p>
    <w:p w:rsidR="00924D73" w:rsidRDefault="00924D73" w:rsidP="00924D73">
      <w:pPr>
        <w:pStyle w:val="1"/>
      </w:pPr>
      <w:r>
        <w:t xml:space="preserve">«ПМ01. Выполнение полностью механизированной и автоматической сварки» </w:t>
      </w:r>
    </w:p>
    <w:p w:rsidR="00924D73" w:rsidRDefault="00924D73" w:rsidP="00924D73">
      <w:pPr>
        <w:pStyle w:val="1"/>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Default="00924D73" w:rsidP="00924D73">
      <w:pPr>
        <w:spacing w:line="360" w:lineRule="auto"/>
        <w:jc w:val="center"/>
        <w:rPr>
          <w:rFonts w:ascii="Times New Roman" w:hAnsi="Times New Roman" w:cs="Times New Roman"/>
          <w:sz w:val="24"/>
          <w:szCs w:val="24"/>
        </w:rPr>
      </w:pPr>
    </w:p>
    <w:p w:rsidR="00924D73" w:rsidRDefault="00924D73" w:rsidP="00924D73">
      <w:pPr>
        <w:spacing w:line="360" w:lineRule="auto"/>
        <w:jc w:val="center"/>
        <w:rPr>
          <w:rFonts w:ascii="Times New Roman" w:hAnsi="Times New Roman" w:cs="Times New Roman"/>
          <w:sz w:val="24"/>
          <w:szCs w:val="24"/>
        </w:rPr>
      </w:pPr>
    </w:p>
    <w:p w:rsidR="00924D73" w:rsidRDefault="00924D73" w:rsidP="00924D73">
      <w:pPr>
        <w:spacing w:line="360" w:lineRule="auto"/>
        <w:jc w:val="center"/>
        <w:rPr>
          <w:rFonts w:ascii="Times New Roman" w:hAnsi="Times New Roman" w:cs="Times New Roman"/>
          <w:sz w:val="24"/>
          <w:szCs w:val="24"/>
        </w:rPr>
      </w:pPr>
    </w:p>
    <w:p w:rsidR="00924D73" w:rsidRDefault="00924D73" w:rsidP="00924D73">
      <w:pPr>
        <w:spacing w:line="360" w:lineRule="auto"/>
        <w:jc w:val="center"/>
        <w:rPr>
          <w:rFonts w:ascii="Times New Roman" w:hAnsi="Times New Roman" w:cs="Times New Roman"/>
          <w:sz w:val="24"/>
          <w:szCs w:val="24"/>
        </w:rPr>
      </w:pPr>
    </w:p>
    <w:p w:rsidR="00924D73" w:rsidRDefault="00924D73" w:rsidP="00924D73">
      <w:pPr>
        <w:spacing w:line="360" w:lineRule="auto"/>
        <w:jc w:val="center"/>
        <w:rPr>
          <w:rFonts w:ascii="Times New Roman" w:hAnsi="Times New Roman" w:cs="Times New Roman"/>
          <w:sz w:val="24"/>
          <w:szCs w:val="24"/>
        </w:rPr>
      </w:pPr>
    </w:p>
    <w:p w:rsidR="00924D73" w:rsidRPr="00F53FDC" w:rsidRDefault="00924D73" w:rsidP="00924D73">
      <w:pPr>
        <w:spacing w:line="360" w:lineRule="auto"/>
        <w:jc w:val="center"/>
        <w:rPr>
          <w:rFonts w:ascii="Times New Roman" w:hAnsi="Times New Roman" w:cs="Times New Roman"/>
          <w:sz w:val="24"/>
          <w:szCs w:val="24"/>
        </w:rPr>
      </w:pPr>
    </w:p>
    <w:p w:rsidR="00924D73" w:rsidRDefault="00924D73" w:rsidP="00924D73">
      <w:pPr>
        <w:jc w:val="center"/>
        <w:rPr>
          <w:rFonts w:ascii="Times New Roman" w:hAnsi="Times New Roman" w:cs="Times New Roman"/>
          <w:b/>
          <w:bCs/>
          <w:sz w:val="24"/>
          <w:szCs w:val="24"/>
        </w:rPr>
        <w:sectPr w:rsidR="00924D73" w:rsidSect="001604E7">
          <w:headerReference w:type="even" r:id="rId8"/>
          <w:pgSz w:w="11906" w:h="16838"/>
          <w:pgMar w:top="1134" w:right="567" w:bottom="1134" w:left="1701" w:header="709" w:footer="709" w:gutter="0"/>
          <w:cols w:space="708"/>
          <w:docGrid w:linePitch="360"/>
        </w:sectPr>
      </w:pPr>
      <w:r>
        <w:rPr>
          <w:rFonts w:ascii="Times New Roman" w:hAnsi="Times New Roman" w:cs="Times New Roman"/>
          <w:b/>
          <w:bCs/>
          <w:sz w:val="24"/>
          <w:szCs w:val="24"/>
        </w:rPr>
        <w:t>2026 г.</w:t>
      </w:r>
    </w:p>
    <w:p w:rsidR="00924D73" w:rsidRPr="00B766E1" w:rsidRDefault="00924D73" w:rsidP="00924D73">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СОДЕРЖАНИЕ ПРОГРАММЫ</w:t>
      </w:r>
    </w:p>
    <w:p w:rsidR="00924D73" w:rsidRDefault="00924D73" w:rsidP="00924D73"/>
    <w:p w:rsidR="00924D73" w:rsidRDefault="00924D73" w:rsidP="00924D73">
      <w:pPr>
        <w:pStyle w:val="12"/>
        <w:rPr>
          <w:rFonts w:asciiTheme="minorHAnsi" w:eastAsiaTheme="minorEastAsia" w:hAnsiTheme="minorHAnsi" w:cstheme="minorBidi"/>
          <w:b w:val="0"/>
          <w:bCs w:val="0"/>
        </w:rPr>
      </w:pPr>
      <w:hyperlink w:anchor="_Toc156820309" w:history="1">
        <w:r>
          <w:rPr>
            <w:rStyle w:val="ad"/>
          </w:rPr>
          <w:t>1. Общая характеристика</w:t>
        </w:r>
        <w:r>
          <w:rPr>
            <w:webHidden/>
          </w:rPr>
          <w:tab/>
        </w:r>
      </w:hyperlink>
    </w:p>
    <w:p w:rsidR="00924D73" w:rsidRPr="00B766E1" w:rsidRDefault="00924D73" w:rsidP="00924D73">
      <w:pPr>
        <w:pStyle w:val="20"/>
        <w:rPr>
          <w:rFonts w:asciiTheme="minorHAnsi" w:eastAsiaTheme="minorEastAsia" w:hAnsiTheme="minorHAnsi" w:cstheme="minorBidi"/>
          <w:i/>
          <w:iCs/>
          <w:sz w:val="22"/>
          <w:szCs w:val="22"/>
        </w:rPr>
      </w:pPr>
      <w:hyperlink w:anchor="_Toc156820310" w:history="1">
        <w:r>
          <w:rPr>
            <w:rStyle w:val="ad"/>
          </w:rPr>
          <w:t>1.1. Цель и место профессионального модуля «ПМн. 0Х Выполнение частично механизированной сварки (наплавки) плавлением»  в структуре образовательной программы</w:t>
        </w:r>
        <w:r>
          <w:rPr>
            <w:rStyle w:val="ad"/>
            <w:webHidden/>
          </w:rPr>
          <w:tab/>
        </w:r>
      </w:hyperlink>
    </w:p>
    <w:p w:rsidR="00924D73" w:rsidRPr="00B766E1" w:rsidRDefault="00924D73" w:rsidP="00924D73">
      <w:pPr>
        <w:pStyle w:val="20"/>
        <w:rPr>
          <w:rFonts w:asciiTheme="minorHAnsi" w:eastAsiaTheme="minorEastAsia" w:hAnsiTheme="minorHAnsi" w:cstheme="minorBidi"/>
          <w:i/>
          <w:iCs/>
          <w:sz w:val="22"/>
          <w:szCs w:val="22"/>
        </w:rPr>
      </w:pPr>
      <w:hyperlink w:anchor="_Toc156820311" w:history="1">
        <w:r>
          <w:rPr>
            <w:rStyle w:val="ad"/>
          </w:rPr>
          <w:t>1.2. Планируемые результаты освоения профессионального модуля</w:t>
        </w:r>
        <w:r>
          <w:rPr>
            <w:webHidden/>
          </w:rPr>
          <w:tab/>
        </w:r>
      </w:hyperlink>
    </w:p>
    <w:p w:rsidR="00924D73" w:rsidRDefault="00924D73" w:rsidP="00924D73">
      <w:pPr>
        <w:pStyle w:val="12"/>
        <w:rPr>
          <w:rFonts w:asciiTheme="minorHAnsi" w:eastAsiaTheme="minorEastAsia" w:hAnsiTheme="minorHAnsi" w:cstheme="minorBidi"/>
          <w:b w:val="0"/>
          <w:bCs w:val="0"/>
        </w:rPr>
      </w:pPr>
      <w:hyperlink w:anchor="_Toc156820312" w:history="1">
        <w:r>
          <w:rPr>
            <w:rStyle w:val="ad"/>
          </w:rPr>
          <w:t>2. Структура и содержание профессионального модуля</w:t>
        </w:r>
        <w:r>
          <w:rPr>
            <w:webHidden/>
          </w:rPr>
          <w:tab/>
        </w:r>
      </w:hyperlink>
    </w:p>
    <w:p w:rsidR="00924D73" w:rsidRPr="00B766E1" w:rsidRDefault="00924D73" w:rsidP="00924D73">
      <w:pPr>
        <w:pStyle w:val="20"/>
        <w:rPr>
          <w:rFonts w:asciiTheme="minorHAnsi" w:eastAsiaTheme="minorEastAsia" w:hAnsiTheme="minorHAnsi" w:cstheme="minorBidi"/>
          <w:i/>
          <w:iCs/>
          <w:sz w:val="22"/>
          <w:szCs w:val="22"/>
        </w:rPr>
      </w:pPr>
      <w:hyperlink w:anchor="_Toc156820313" w:history="1">
        <w:r>
          <w:rPr>
            <w:rStyle w:val="ad"/>
          </w:rPr>
          <w:t>2.1. Трудоемкость освоения модуля</w:t>
        </w:r>
        <w:r>
          <w:rPr>
            <w:webHidden/>
          </w:rPr>
          <w:tab/>
        </w:r>
      </w:hyperlink>
    </w:p>
    <w:p w:rsidR="00924D73" w:rsidRPr="00B766E1" w:rsidRDefault="00924D73" w:rsidP="00924D73">
      <w:pPr>
        <w:pStyle w:val="20"/>
        <w:rPr>
          <w:rFonts w:asciiTheme="minorHAnsi" w:eastAsiaTheme="minorEastAsia" w:hAnsiTheme="minorHAnsi" w:cstheme="minorBidi"/>
          <w:i/>
          <w:iCs/>
          <w:sz w:val="22"/>
          <w:szCs w:val="22"/>
        </w:rPr>
      </w:pPr>
      <w:hyperlink w:anchor="_Toc156820314" w:history="1">
        <w:r>
          <w:rPr>
            <w:rStyle w:val="ad"/>
          </w:rPr>
          <w:t>2.2. Структура профессионального модуля</w:t>
        </w:r>
        <w:r>
          <w:rPr>
            <w:webHidden/>
          </w:rPr>
          <w:tab/>
        </w:r>
      </w:hyperlink>
    </w:p>
    <w:p w:rsidR="00924D73" w:rsidRPr="00B766E1" w:rsidRDefault="00924D73" w:rsidP="00924D73">
      <w:pPr>
        <w:pStyle w:val="20"/>
        <w:rPr>
          <w:rFonts w:asciiTheme="minorHAnsi" w:eastAsiaTheme="minorEastAsia" w:hAnsiTheme="minorHAnsi" w:cstheme="minorBidi"/>
          <w:i/>
          <w:iCs/>
          <w:sz w:val="22"/>
          <w:szCs w:val="22"/>
        </w:rPr>
      </w:pPr>
      <w:hyperlink w:anchor="_Toc156820315" w:history="1">
        <w:r>
          <w:rPr>
            <w:rStyle w:val="ad"/>
          </w:rPr>
          <w:t>2.3. Примерное содержание профессионального модуля</w:t>
        </w:r>
        <w:r>
          <w:rPr>
            <w:webHidden/>
          </w:rPr>
          <w:tab/>
        </w:r>
      </w:hyperlink>
    </w:p>
    <w:p w:rsidR="00924D73" w:rsidRPr="00B766E1" w:rsidRDefault="00924D73" w:rsidP="00924D73">
      <w:pPr>
        <w:pStyle w:val="20"/>
        <w:rPr>
          <w:rFonts w:asciiTheme="minorHAnsi" w:eastAsiaTheme="minorEastAsia" w:hAnsiTheme="minorHAnsi" w:cstheme="minorBidi"/>
          <w:i/>
          <w:iCs/>
          <w:sz w:val="22"/>
          <w:szCs w:val="22"/>
        </w:rPr>
      </w:pPr>
      <w:hyperlink w:anchor="_Toc156820316" w:history="1">
        <w:r>
          <w:rPr>
            <w:rStyle w:val="ad"/>
          </w:rPr>
          <w:t>2.4. Курсовой проект (работа) (для специальностей СПО, если предусмотрено)</w:t>
        </w:r>
        <w:r>
          <w:rPr>
            <w:webHidden/>
          </w:rPr>
          <w:tab/>
        </w:r>
      </w:hyperlink>
    </w:p>
    <w:p w:rsidR="00924D73" w:rsidRDefault="00924D73" w:rsidP="00924D73">
      <w:pPr>
        <w:pStyle w:val="12"/>
        <w:rPr>
          <w:rFonts w:asciiTheme="minorHAnsi" w:eastAsiaTheme="minorEastAsia" w:hAnsiTheme="minorHAnsi" w:cstheme="minorBidi"/>
          <w:b w:val="0"/>
          <w:bCs w:val="0"/>
        </w:rPr>
      </w:pPr>
      <w:hyperlink w:anchor="_Toc156820317" w:history="1">
        <w:r>
          <w:rPr>
            <w:rStyle w:val="ad"/>
          </w:rPr>
          <w:t>3. Условия реализации профессионального модуля</w:t>
        </w:r>
        <w:r>
          <w:rPr>
            <w:webHidden/>
          </w:rPr>
          <w:tab/>
        </w:r>
      </w:hyperlink>
    </w:p>
    <w:p w:rsidR="00924D73" w:rsidRPr="00B766E1" w:rsidRDefault="00924D73" w:rsidP="00924D73">
      <w:pPr>
        <w:pStyle w:val="20"/>
        <w:rPr>
          <w:rFonts w:asciiTheme="minorHAnsi" w:eastAsiaTheme="minorEastAsia" w:hAnsiTheme="minorHAnsi" w:cstheme="minorBidi"/>
          <w:i/>
          <w:iCs/>
          <w:sz w:val="22"/>
          <w:szCs w:val="22"/>
        </w:rPr>
      </w:pPr>
      <w:hyperlink w:anchor="_Toc156820318" w:history="1">
        <w:r>
          <w:rPr>
            <w:rStyle w:val="ad"/>
          </w:rPr>
          <w:t>3.1. Материально-техническое обеспечение</w:t>
        </w:r>
        <w:r>
          <w:rPr>
            <w:webHidden/>
          </w:rPr>
          <w:tab/>
        </w:r>
      </w:hyperlink>
    </w:p>
    <w:p w:rsidR="00924D73" w:rsidRPr="00B766E1" w:rsidRDefault="00924D73" w:rsidP="00924D73">
      <w:pPr>
        <w:pStyle w:val="20"/>
        <w:rPr>
          <w:rFonts w:asciiTheme="minorHAnsi" w:eastAsiaTheme="minorEastAsia" w:hAnsiTheme="minorHAnsi" w:cstheme="minorBidi"/>
          <w:i/>
          <w:iCs/>
          <w:sz w:val="22"/>
          <w:szCs w:val="22"/>
        </w:rPr>
      </w:pPr>
      <w:hyperlink w:anchor="_Toc156820319" w:history="1">
        <w:r>
          <w:rPr>
            <w:rStyle w:val="ad"/>
          </w:rPr>
          <w:t>3.2. Учебно-методическое обеспечение</w:t>
        </w:r>
        <w:r>
          <w:rPr>
            <w:webHidden/>
          </w:rPr>
          <w:tab/>
        </w:r>
      </w:hyperlink>
    </w:p>
    <w:p w:rsidR="00924D73" w:rsidRDefault="00924D73" w:rsidP="00924D73">
      <w:pPr>
        <w:pStyle w:val="12"/>
        <w:rPr>
          <w:rFonts w:asciiTheme="minorHAnsi" w:eastAsiaTheme="minorEastAsia" w:hAnsiTheme="minorHAnsi" w:cstheme="minorBidi"/>
          <w:b w:val="0"/>
          <w:bCs w:val="0"/>
        </w:rPr>
      </w:pPr>
      <w:hyperlink w:anchor="_Toc156820320" w:history="1">
        <w:r>
          <w:rPr>
            <w:rStyle w:val="ad"/>
          </w:rPr>
          <w:t>4. Контроль и оценка результатов освоения  профессионального модуля</w:t>
        </w:r>
        <w:r>
          <w:rPr>
            <w:webHidden/>
          </w:rPr>
          <w:tab/>
        </w:r>
      </w:hyperlink>
    </w:p>
    <w:p w:rsidR="00924D73" w:rsidRPr="00B766E1" w:rsidRDefault="00924D73" w:rsidP="00924D73"/>
    <w:p w:rsidR="00924D73" w:rsidRDefault="00924D73" w:rsidP="00924D73">
      <w:pPr>
        <w:pStyle w:val="1"/>
      </w:pPr>
    </w:p>
    <w:p w:rsidR="00924D73" w:rsidRDefault="00924D73" w:rsidP="00924D73">
      <w:pPr>
        <w:pStyle w:val="14"/>
        <w:jc w:val="left"/>
        <w:sectPr w:rsidR="00924D73" w:rsidSect="00502F97">
          <w:headerReference w:type="even" r:id="rId9"/>
          <w:headerReference w:type="default" r:id="rId10"/>
          <w:pgSz w:w="11906" w:h="16838"/>
          <w:pgMar w:top="1134" w:right="567" w:bottom="1134" w:left="1701" w:header="709" w:footer="709" w:gutter="0"/>
          <w:cols w:space="708"/>
          <w:docGrid w:linePitch="360"/>
        </w:sectPr>
      </w:pPr>
    </w:p>
    <w:p w:rsidR="00924D73" w:rsidRPr="00C13371" w:rsidRDefault="00924D73" w:rsidP="00924D73">
      <w:pPr>
        <w:pStyle w:val="14"/>
      </w:pPr>
      <w:r>
        <w:lastRenderedPageBreak/>
        <w:t>1. Общая характеристика ПРИМЕРНОЙ</w:t>
      </w:r>
      <w:r>
        <w:rPr>
          <w:rFonts w:asciiTheme="minorHAnsi" w:hAnsiTheme="minorHAnsi"/>
          <w:lang w:val="ru-RU"/>
        </w:rPr>
        <w:t xml:space="preserve"> </w:t>
      </w:r>
      <w:r>
        <w:t>РАБОЧЕЙ ПРОГРАММЫ</w:t>
      </w:r>
      <w:r>
        <w:rPr>
          <w:rFonts w:asciiTheme="minorHAnsi" w:hAnsiTheme="minorHAnsi"/>
          <w:lang w:val="ru-RU"/>
        </w:rPr>
        <w:t xml:space="preserve"> </w:t>
      </w:r>
      <w:r>
        <w:t>ПРОФЕССИОНАЛЬНОГО МОДУЛЯ</w:t>
      </w:r>
    </w:p>
    <w:p w:rsidR="00924D73" w:rsidRPr="00C13371" w:rsidRDefault="00924D73" w:rsidP="00924D73">
      <w:pPr>
        <w:pStyle w:val="13"/>
        <w:jc w:val="center"/>
        <w:rPr>
          <w:rFonts w:eastAsia="Segoe UI"/>
          <w:lang w:val="ru-RU"/>
        </w:rPr>
      </w:pPr>
      <w:r>
        <w:rPr>
          <w:rFonts w:eastAsia="Segoe UI"/>
          <w:lang w:val="ru-RU"/>
        </w:rPr>
        <w:t>«</w:t>
      </w:r>
      <w:proofErr w:type="spellStart"/>
      <w:r>
        <w:rPr>
          <w:rFonts w:eastAsia="Segoe UI"/>
          <w:b/>
          <w:lang w:val="ru-RU"/>
        </w:rPr>
        <w:t>ПМн</w:t>
      </w:r>
      <w:proofErr w:type="spellEnd"/>
      <w:r>
        <w:rPr>
          <w:rFonts w:eastAsia="Segoe UI"/>
          <w:b/>
          <w:lang w:val="ru-RU"/>
        </w:rPr>
        <w:t>. 0</w:t>
      </w:r>
      <w:r w:rsidR="00B70695">
        <w:rPr>
          <w:rFonts w:eastAsia="Segoe UI"/>
          <w:b/>
          <w:lang w:val="ru-RU"/>
        </w:rPr>
        <w:t>1</w:t>
      </w:r>
      <w:r>
        <w:rPr>
          <w:rFonts w:eastAsia="Segoe UI"/>
          <w:b/>
          <w:lang w:val="ru-RU"/>
        </w:rPr>
        <w:t xml:space="preserve"> </w:t>
      </w:r>
      <w:r w:rsidR="00B70695" w:rsidRPr="00B70695">
        <w:rPr>
          <w:rFonts w:eastAsia="Segoe UI"/>
          <w:b/>
          <w:lang w:val="ru-RU"/>
        </w:rPr>
        <w:t>Выполнение полностью механизированной и автоматической сварки</w:t>
      </w:r>
      <w:r>
        <w:rPr>
          <w:rFonts w:eastAsia="Segoe UI"/>
          <w:lang w:val="ru-RU"/>
        </w:rPr>
        <w:t>»</w:t>
      </w:r>
    </w:p>
    <w:p w:rsidR="00924D73" w:rsidRPr="00C13371" w:rsidRDefault="00924D73" w:rsidP="00924D73">
      <w:pPr>
        <w:pStyle w:val="14"/>
        <w:rPr>
          <w:rFonts w:asciiTheme="minorHAnsi" w:hAnsiTheme="minorHAnsi"/>
          <w:lang w:val="ru-RU"/>
        </w:rPr>
      </w:pPr>
    </w:p>
    <w:p w:rsidR="00924D73" w:rsidRPr="00EA6E1D" w:rsidRDefault="00924D73" w:rsidP="00924D73">
      <w:pPr>
        <w:pStyle w:val="110"/>
        <w:jc w:val="both"/>
        <w:rPr>
          <w:rFonts w:ascii="Times New Roman" w:hAnsi="Times New Roman"/>
        </w:rPr>
      </w:pPr>
      <w:r>
        <w:rPr>
          <w:rFonts w:ascii="Times New Roman" w:hAnsi="Times New Roman"/>
        </w:rPr>
        <w:t>1.1. Цель и место профессионального модуля в структуре образовательной программы</w:t>
      </w:r>
    </w:p>
    <w:p w:rsidR="00924D73" w:rsidRPr="00201BDE" w:rsidRDefault="00924D73" w:rsidP="00924D73">
      <w:pPr>
        <w:suppressAutoHyphens/>
        <w:spacing w:line="276"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Цель модуля: освоение вида деятельности </w:t>
      </w:r>
      <w:r>
        <w:rPr>
          <w:rFonts w:ascii="Times New Roman" w:eastAsia="Times New Roman" w:hAnsi="Times New Roman" w:cs="Times New Roman"/>
          <w:i/>
          <w:iCs/>
          <w:sz w:val="24"/>
          <w:szCs w:val="24"/>
        </w:rPr>
        <w:t>«</w:t>
      </w:r>
      <w:r w:rsidR="00B70695" w:rsidRPr="00B70695">
        <w:rPr>
          <w:rFonts w:ascii="Times New Roman" w:eastAsia="Times New Roman" w:hAnsi="Times New Roman" w:cs="Times New Roman"/>
          <w:bCs/>
          <w:sz w:val="24"/>
          <w:szCs w:val="24"/>
        </w:rPr>
        <w:t>Выполнение полностью механизированной и автоматической сварки</w:t>
      </w:r>
      <w:r>
        <w:rPr>
          <w:rFonts w:ascii="Times New Roman" w:eastAsia="Times New Roman" w:hAnsi="Times New Roman" w:cs="Times New Roman"/>
          <w:bCs/>
          <w:sz w:val="24"/>
          <w:szCs w:val="24"/>
        </w:rPr>
        <w:t xml:space="preserve">». </w:t>
      </w:r>
    </w:p>
    <w:p w:rsidR="00924D73" w:rsidRPr="00201BDE" w:rsidRDefault="00924D73" w:rsidP="00924D73">
      <w:pPr>
        <w:suppressAutoHyphens/>
        <w:spacing w:line="276" w:lineRule="auto"/>
        <w:ind w:firstLine="709"/>
        <w:jc w:val="both"/>
        <w:rPr>
          <w:rFonts w:ascii="Times New Roman" w:hAnsi="Times New Roman" w:cs="Times New Roman"/>
          <w:i/>
          <w:iCs/>
          <w:color w:val="0070C0"/>
          <w:sz w:val="24"/>
          <w:szCs w:val="24"/>
        </w:rPr>
      </w:pPr>
    </w:p>
    <w:p w:rsidR="00924D73" w:rsidRPr="00201BDE" w:rsidRDefault="00924D73" w:rsidP="00924D73">
      <w:pPr>
        <w:suppressAutoHyphens/>
        <w:spacing w:line="276" w:lineRule="auto"/>
        <w:ind w:firstLine="709"/>
        <w:jc w:val="both"/>
        <w:rPr>
          <w:rFonts w:ascii="Times New Roman" w:hAnsi="Times New Roman"/>
          <w:b/>
          <w:bCs/>
          <w:sz w:val="24"/>
          <w:szCs w:val="24"/>
        </w:rPr>
      </w:pPr>
      <w:r>
        <w:rPr>
          <w:rFonts w:ascii="Times New Roman" w:hAnsi="Times New Roman" w:cs="Times New Roman"/>
          <w:b/>
          <w:bCs/>
          <w:i/>
          <w:color w:val="0070C0"/>
          <w:sz w:val="24"/>
          <w:szCs w:val="24"/>
        </w:rPr>
        <w:t xml:space="preserve"> </w:t>
      </w:r>
      <w:r>
        <w:rPr>
          <w:rFonts w:ascii="Times New Roman" w:hAnsi="Times New Roman"/>
          <w:b/>
          <w:bCs/>
          <w:sz w:val="24"/>
          <w:szCs w:val="24"/>
        </w:rPr>
        <w:t>1.2. Планируемые результаты освоения профессионального модуля</w:t>
      </w:r>
    </w:p>
    <w:p w:rsidR="00924D73" w:rsidRDefault="00924D73" w:rsidP="00924D73">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ПОП-П).</w:t>
      </w:r>
    </w:p>
    <w:p w:rsidR="00924D73" w:rsidRDefault="00924D73" w:rsidP="00924D73">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2363"/>
        <w:gridCol w:w="2505"/>
        <w:gridCol w:w="2200"/>
      </w:tblGrid>
      <w:tr w:rsidR="00924D73" w:rsidRPr="005B1C73" w:rsidTr="001A0ACB">
        <w:tc>
          <w:tcPr>
            <w:tcW w:w="0" w:type="auto"/>
            <w:tcBorders>
              <w:top w:val="single" w:sz="4" w:space="0" w:color="auto"/>
              <w:left w:val="single" w:sz="4" w:space="0" w:color="auto"/>
              <w:right w:val="single" w:sz="4" w:space="0" w:color="auto"/>
            </w:tcBorders>
          </w:tcPr>
          <w:p w:rsidR="00924D73" w:rsidRPr="005B1C73" w:rsidRDefault="00924D73" w:rsidP="001A0ACB">
            <w:pPr>
              <w:jc w:val="center"/>
              <w:rPr>
                <w:rStyle w:val="af0"/>
                <w:b/>
                <w:i w:val="0"/>
              </w:rPr>
            </w:pPr>
            <w:r>
              <w:rPr>
                <w:rStyle w:val="af0"/>
                <w:b/>
              </w:rPr>
              <w:t xml:space="preserve">Код </w:t>
            </w:r>
            <w:proofErr w:type="gramStart"/>
            <w:r>
              <w:rPr>
                <w:rStyle w:val="af0"/>
                <w:b/>
              </w:rPr>
              <w:t>ОК</w:t>
            </w:r>
            <w:proofErr w:type="gramEnd"/>
            <w:r>
              <w:rPr>
                <w:rStyle w:val="af0"/>
                <w:b/>
              </w:rPr>
              <w:t>, ПК</w:t>
            </w:r>
          </w:p>
        </w:tc>
        <w:tc>
          <w:tcPr>
            <w:tcW w:w="0" w:type="auto"/>
            <w:tcBorders>
              <w:top w:val="single" w:sz="4" w:space="0" w:color="auto"/>
              <w:left w:val="single" w:sz="4" w:space="0" w:color="auto"/>
              <w:right w:val="single" w:sz="4" w:space="0" w:color="auto"/>
            </w:tcBorders>
          </w:tcPr>
          <w:p w:rsidR="00924D73" w:rsidRPr="005B1C73" w:rsidRDefault="00924D73" w:rsidP="001A0ACB">
            <w:pPr>
              <w:jc w:val="center"/>
              <w:rPr>
                <w:rFonts w:ascii="Times New Roman" w:hAnsi="Times New Roman" w:cs="Times New Roman"/>
                <w:b/>
              </w:rPr>
            </w:pPr>
            <w:r>
              <w:rPr>
                <w:rFonts w:ascii="Times New Roman" w:hAnsi="Times New Roman" w:cs="Times New Roman"/>
                <w:b/>
              </w:rPr>
              <w:t>Уметь</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jc w:val="center"/>
              <w:rPr>
                <w:rFonts w:ascii="Times New Roman" w:hAnsi="Times New Roman" w:cs="Times New Roman"/>
                <w:b/>
              </w:rPr>
            </w:pPr>
            <w:r>
              <w:rPr>
                <w:rFonts w:ascii="Times New Roman" w:hAnsi="Times New Roman" w:cs="Times New Roman"/>
                <w:b/>
              </w:rPr>
              <w:t>Знать</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jc w:val="center"/>
              <w:rPr>
                <w:rFonts w:ascii="Times New Roman" w:hAnsi="Times New Roman" w:cs="Times New Roman"/>
                <w:b/>
              </w:rPr>
            </w:pPr>
            <w:r>
              <w:rPr>
                <w:rFonts w:ascii="Times New Roman" w:hAnsi="Times New Roman" w:cs="Times New Roman"/>
                <w:b/>
              </w:rPr>
              <w:t>Владеть навыками</w:t>
            </w:r>
          </w:p>
        </w:tc>
      </w:tr>
      <w:tr w:rsidR="00924D73" w:rsidRPr="005B1C73" w:rsidTr="001A0ACB">
        <w:tc>
          <w:tcPr>
            <w:tcW w:w="0" w:type="auto"/>
            <w:tcBorders>
              <w:top w:val="single" w:sz="4" w:space="0" w:color="auto"/>
              <w:left w:val="single" w:sz="4" w:space="0" w:color="auto"/>
              <w:right w:val="single" w:sz="4" w:space="0" w:color="auto"/>
            </w:tcBorders>
          </w:tcPr>
          <w:p w:rsidR="00924D73" w:rsidRPr="005B1C73" w:rsidRDefault="00924D73" w:rsidP="001A0ACB">
            <w:pPr>
              <w:rPr>
                <w:rFonts w:ascii="Times New Roman" w:hAnsi="Times New Roman" w:cs="Times New Roman"/>
              </w:rPr>
            </w:pPr>
            <w:r>
              <w:rPr>
                <w:rFonts w:ascii="Times New Roman" w:hAnsi="Times New Roman"/>
                <w:b/>
                <w:sz w:val="24"/>
                <w:szCs w:val="24"/>
              </w:rPr>
              <w:t>ПК Х.1.</w:t>
            </w:r>
            <w:r>
              <w:rPr>
                <w:rFonts w:ascii="Times New Roman" w:eastAsia="Times New Roman" w:hAnsi="Times New Roman" w:cs="Times New Roman"/>
                <w:sz w:val="24"/>
                <w:szCs w:val="24"/>
              </w:rPr>
              <w:t xml:space="preserve"> Настраивать сварочное оборудование для частично механизированной сварки (наплавки) плавлением</w:t>
            </w:r>
          </w:p>
        </w:tc>
        <w:tc>
          <w:tcPr>
            <w:tcW w:w="0" w:type="auto"/>
            <w:tcBorders>
              <w:top w:val="single" w:sz="4" w:space="0" w:color="auto"/>
              <w:left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eastAsia="Times New Roman" w:hAnsi="Times New Roman" w:cs="Times New Roman"/>
                <w:sz w:val="24"/>
                <w:szCs w:val="24"/>
              </w:rPr>
              <w:t>настраивать сварочное оборудование для частично механизированной сварки (наплавки) плавлением</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rPr>
                <w:rFonts w:ascii="Times New Roman" w:hAnsi="Times New Roman" w:cs="Times New Roman"/>
                <w:bCs/>
              </w:rPr>
            </w:pPr>
            <w:r>
              <w:rPr>
                <w:rFonts w:ascii="Times New Roman" w:hAnsi="Times New Roman" w:cs="Times New Roman"/>
                <w:bCs/>
              </w:rPr>
              <w:t>основные группы и марки материалов, свариваемых частично механизированной сваркой (наплавкой) плавлением; сварочные (наплавочные) материалы для частично механизированной сварки (наплавки) плавлением</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hAnsi="Times New Roman"/>
                <w:sz w:val="24"/>
                <w:szCs w:val="24"/>
              </w:rPr>
              <w:t>настройки оборудования для частично механизированной сварки (наплавки) плавлением для выполнения сварки</w:t>
            </w:r>
          </w:p>
        </w:tc>
      </w:tr>
      <w:tr w:rsidR="00924D73" w:rsidRPr="005B1C73" w:rsidTr="001A0ACB">
        <w:tc>
          <w:tcPr>
            <w:tcW w:w="0" w:type="auto"/>
            <w:tcBorders>
              <w:top w:val="single" w:sz="4" w:space="0" w:color="auto"/>
              <w:left w:val="single" w:sz="4" w:space="0" w:color="auto"/>
              <w:right w:val="single" w:sz="4" w:space="0" w:color="auto"/>
            </w:tcBorders>
          </w:tcPr>
          <w:p w:rsidR="00924D73" w:rsidRPr="005B1C73" w:rsidRDefault="00924D73" w:rsidP="001A0ACB">
            <w:pPr>
              <w:rPr>
                <w:rFonts w:ascii="Times New Roman" w:hAnsi="Times New Roman" w:cs="Times New Roman"/>
              </w:rPr>
            </w:pPr>
            <w:r>
              <w:rPr>
                <w:rFonts w:ascii="Times New Roman" w:hAnsi="Times New Roman"/>
                <w:b/>
                <w:sz w:val="24"/>
                <w:szCs w:val="24"/>
              </w:rPr>
              <w:t>ПК Х.2.</w:t>
            </w:r>
            <w:r>
              <w:rPr>
                <w:rFonts w:ascii="Times New Roman" w:eastAsia="Times New Roman" w:hAnsi="Times New Roman" w:cs="Times New Roman"/>
                <w:sz w:val="24"/>
                <w:szCs w:val="24"/>
              </w:rPr>
              <w:t xml:space="preserve">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c>
          <w:tcPr>
            <w:tcW w:w="0" w:type="auto"/>
            <w:tcBorders>
              <w:top w:val="single" w:sz="4" w:space="0" w:color="auto"/>
              <w:left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hAnsi="Times New Roman" w:cs="Times New Roman"/>
                <w:bCs/>
              </w:rPr>
              <w:t>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497D9C" w:rsidRDefault="00924D73" w:rsidP="001A0ACB">
            <w:pPr>
              <w:rPr>
                <w:rFonts w:ascii="Times New Roman" w:hAnsi="Times New Roman" w:cs="Times New Roman"/>
                <w:bCs/>
              </w:rPr>
            </w:pPr>
            <w:r>
              <w:rPr>
                <w:rFonts w:ascii="Times New Roman" w:hAnsi="Times New Roman" w:cs="Times New Roman"/>
                <w:bCs/>
              </w:rPr>
              <w:t>выбор режима подогрева и порядок проведения работ по предварительному, сопутствующему (межслойному) подогреву металла;</w:t>
            </w:r>
          </w:p>
          <w:p w:rsidR="00924D73" w:rsidRPr="005B1C73" w:rsidRDefault="00924D73" w:rsidP="001A0ACB">
            <w:pPr>
              <w:rPr>
                <w:rFonts w:ascii="Times New Roman" w:hAnsi="Times New Roman" w:cs="Times New Roman"/>
                <w:bCs/>
              </w:rPr>
            </w:pPr>
            <w:r>
              <w:rPr>
                <w:rFonts w:ascii="Times New Roman" w:hAnsi="Times New Roman" w:cs="Times New Roman"/>
                <w:bCs/>
              </w:rPr>
              <w:t>причины возникновения и меры предупреждения внутренних напряжений и деформаций в свариваемых (наплавляемых) изделиях</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eastAsia="Times New Roman" w:hAnsi="Times New Roman" w:cs="Times New Roman"/>
                <w:sz w:val="24"/>
                <w:szCs w:val="24"/>
              </w:rPr>
              <w:t>выполнения предварительного, сопутствующего (межслойного) подогрева металла</w:t>
            </w:r>
          </w:p>
        </w:tc>
      </w:tr>
      <w:tr w:rsidR="00924D73" w:rsidRPr="005B1C73" w:rsidTr="001A0ACB">
        <w:tc>
          <w:tcPr>
            <w:tcW w:w="0" w:type="auto"/>
            <w:tcBorders>
              <w:top w:val="single" w:sz="4" w:space="0" w:color="auto"/>
              <w:left w:val="single" w:sz="4" w:space="0" w:color="auto"/>
              <w:right w:val="single" w:sz="4" w:space="0" w:color="auto"/>
            </w:tcBorders>
          </w:tcPr>
          <w:p w:rsidR="00924D73" w:rsidRPr="005B1C73" w:rsidRDefault="00924D73" w:rsidP="001A0ACB">
            <w:pPr>
              <w:rPr>
                <w:rFonts w:ascii="Times New Roman" w:hAnsi="Times New Roman" w:cs="Times New Roman"/>
              </w:rPr>
            </w:pPr>
            <w:r>
              <w:rPr>
                <w:rFonts w:ascii="Times New Roman" w:hAnsi="Times New Roman"/>
                <w:b/>
                <w:sz w:val="24"/>
                <w:szCs w:val="24"/>
              </w:rPr>
              <w:t>ПК Х.3.</w:t>
            </w:r>
            <w:r>
              <w:rPr>
                <w:rFonts w:ascii="Times New Roman" w:eastAsia="Times New Roman" w:hAnsi="Times New Roman" w:cs="Times New Roman"/>
                <w:sz w:val="24"/>
                <w:szCs w:val="24"/>
              </w:rPr>
              <w:t xml:space="preserve"> Выполнять частично механизированную сварку (наплавку) плавлением простых деталей </w:t>
            </w:r>
            <w:r>
              <w:rPr>
                <w:rFonts w:ascii="Times New Roman" w:eastAsia="Times New Roman" w:hAnsi="Times New Roman" w:cs="Times New Roman"/>
                <w:sz w:val="24"/>
                <w:szCs w:val="24"/>
              </w:rPr>
              <w:lastRenderedPageBreak/>
              <w:t>неответственных конструкций в нижнем, вертикальном и горизонтальном пространственном положении сварного шва</w:t>
            </w:r>
          </w:p>
        </w:tc>
        <w:tc>
          <w:tcPr>
            <w:tcW w:w="0" w:type="auto"/>
            <w:tcBorders>
              <w:top w:val="single" w:sz="4" w:space="0" w:color="auto"/>
              <w:left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eastAsia="Times New Roman" w:hAnsi="Times New Roman" w:cs="Times New Roman"/>
                <w:sz w:val="24"/>
                <w:szCs w:val="24"/>
              </w:rPr>
              <w:lastRenderedPageBreak/>
              <w:t xml:space="preserve">владеть техникой частично механизированной сварки (наплавки) плавлением простых деталей </w:t>
            </w:r>
            <w:r>
              <w:rPr>
                <w:rFonts w:ascii="Times New Roman" w:eastAsia="Times New Roman" w:hAnsi="Times New Roman" w:cs="Times New Roman"/>
                <w:sz w:val="24"/>
                <w:szCs w:val="24"/>
              </w:rPr>
              <w:lastRenderedPageBreak/>
              <w:t>неответственных конструкций в нижнем, вертикальном и горизонтальном пространственном положении сварного шва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rPr>
                <w:rFonts w:ascii="Times New Roman" w:hAnsi="Times New Roman" w:cs="Times New Roman"/>
                <w:bCs/>
              </w:rPr>
            </w:pPr>
            <w:r>
              <w:rPr>
                <w:rFonts w:ascii="Times New Roman" w:eastAsia="Times New Roman" w:hAnsi="Times New Roman" w:cs="Times New Roman"/>
                <w:sz w:val="24"/>
                <w:szCs w:val="24"/>
              </w:rPr>
              <w:lastRenderedPageBreak/>
              <w:t xml:space="preserve">техника и технология частично механизированной сварки (наплавки) плавлением для сварки простых </w:t>
            </w:r>
            <w:r>
              <w:rPr>
                <w:rFonts w:ascii="Times New Roman" w:eastAsia="Times New Roman" w:hAnsi="Times New Roman" w:cs="Times New Roman"/>
                <w:sz w:val="24"/>
                <w:szCs w:val="24"/>
              </w:rPr>
              <w:lastRenderedPageBreak/>
              <w:t>деталей неответственных конструкций в нижнем, вертикальном и горизонтальном пространственном положении сварного шва</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hAnsi="Times New Roman" w:cs="Times New Roman"/>
                <w:bCs/>
              </w:rPr>
              <w:lastRenderedPageBreak/>
              <w:t xml:space="preserve">выполнения частично механизированную сварку (наплавку) плавлением простых деталей неответственных </w:t>
            </w:r>
            <w:r>
              <w:rPr>
                <w:rFonts w:ascii="Times New Roman" w:hAnsi="Times New Roman" w:cs="Times New Roman"/>
                <w:bCs/>
              </w:rPr>
              <w:lastRenderedPageBreak/>
              <w:t>конструкций</w:t>
            </w:r>
          </w:p>
        </w:tc>
      </w:tr>
      <w:tr w:rsidR="00924D73" w:rsidRPr="005B1C73" w:rsidTr="001A0ACB">
        <w:tc>
          <w:tcPr>
            <w:tcW w:w="0" w:type="auto"/>
            <w:tcBorders>
              <w:top w:val="single" w:sz="4" w:space="0" w:color="auto"/>
              <w:left w:val="single" w:sz="4" w:space="0" w:color="auto"/>
              <w:right w:val="single" w:sz="4" w:space="0" w:color="auto"/>
            </w:tcBorders>
          </w:tcPr>
          <w:p w:rsidR="00924D73" w:rsidRPr="005B1C73" w:rsidRDefault="00924D73" w:rsidP="001A0ACB">
            <w:pPr>
              <w:rPr>
                <w:rFonts w:ascii="Times New Roman" w:hAnsi="Times New Roman" w:cs="Times New Roman"/>
                <w:bCs/>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01.</w:t>
            </w:r>
            <w:r>
              <w:rPr>
                <w:rFonts w:ascii="Times New Roman" w:eastAsia="Times New Roman" w:hAnsi="Times New Roman" w:cs="Times New Roman"/>
              </w:rPr>
              <w:t xml:space="preserve"> </w:t>
            </w:r>
            <w:r>
              <w:rPr>
                <w:rFonts w:ascii="Times New Roman" w:hAnsi="Times New Roman" w:cs="Times New Roman"/>
              </w:rPr>
              <w:t>Выбирать способы решения задач профессиональной деятельности применительно к различным контекстам</w:t>
            </w:r>
          </w:p>
        </w:tc>
        <w:tc>
          <w:tcPr>
            <w:tcW w:w="0" w:type="auto"/>
            <w:tcBorders>
              <w:top w:val="single" w:sz="4" w:space="0" w:color="auto"/>
              <w:left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hAnsi="Times New Roman" w:cs="Times New Roman"/>
                <w:bCs/>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rsidR="00924D73" w:rsidRPr="005B1C73" w:rsidRDefault="00924D73" w:rsidP="001A0ACB">
            <w:pPr>
              <w:rPr>
                <w:rFonts w:ascii="Times New Roman" w:hAnsi="Times New Roman" w:cs="Times New Roman"/>
                <w:bCs/>
              </w:rPr>
            </w:pPr>
            <w:r>
              <w:rPr>
                <w:rFonts w:ascii="Times New Roman" w:hAnsi="Times New Roman" w:cs="Times New Roman"/>
                <w:bCs/>
              </w:rPr>
              <w:t>составлять план действия; определять необходимые ресурсы;</w:t>
            </w:r>
          </w:p>
          <w:p w:rsidR="00924D73" w:rsidRPr="005B1C73" w:rsidRDefault="00924D73" w:rsidP="001A0ACB">
            <w:pPr>
              <w:rPr>
                <w:rFonts w:ascii="Times New Roman" w:hAnsi="Times New Roman" w:cs="Times New Roman"/>
                <w:bCs/>
              </w:rPr>
            </w:pPr>
            <w:r>
              <w:rPr>
                <w:rFonts w:ascii="Times New Roman" w:hAnsi="Times New Roman" w:cs="Times New Roman"/>
                <w:bCs/>
              </w:rPr>
              <w:t xml:space="preserve">владеть актуальными методами работы в профессиональной и смежных </w:t>
            </w:r>
            <w:proofErr w:type="gramStart"/>
            <w:r>
              <w:rPr>
                <w:rFonts w:ascii="Times New Roman" w:hAnsi="Times New Roman" w:cs="Times New Roman"/>
                <w:bCs/>
              </w:rPr>
              <w:t>сферах</w:t>
            </w:r>
            <w:proofErr w:type="gramEnd"/>
            <w:r>
              <w:rPr>
                <w:rFonts w:ascii="Times New Roman" w:hAnsi="Times New Roman" w:cs="Times New Roman"/>
                <w:bCs/>
              </w:rPr>
              <w:t>; реализовывать составленный план; оценивать результат и последствия своих действий (самостоятельно или с помощью наставника)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rPr>
                <w:rFonts w:ascii="Times New Roman" w:hAnsi="Times New Roman" w:cs="Times New Roman"/>
                <w:bCs/>
              </w:rPr>
            </w:pPr>
            <w:r>
              <w:rPr>
                <w:rFonts w:ascii="Times New Roman" w:hAnsi="Times New Roman" w:cs="Times New Roman"/>
                <w:bCs/>
              </w:rPr>
              <w:t>Знания: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924D73" w:rsidRPr="005B1C73" w:rsidRDefault="00924D73" w:rsidP="001A0ACB">
            <w:pPr>
              <w:rPr>
                <w:rFonts w:ascii="Times New Roman" w:hAnsi="Times New Roman" w:cs="Times New Roman"/>
                <w:bCs/>
              </w:rPr>
            </w:pPr>
            <w:proofErr w:type="gramStart"/>
            <w:r>
              <w:rPr>
                <w:rFonts w:ascii="Times New Roman" w:hAnsi="Times New Roman" w:cs="Times New Roman"/>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jc w:val="center"/>
              <w:rPr>
                <w:rFonts w:ascii="Times New Roman" w:hAnsi="Times New Roman" w:cs="Times New Roman"/>
                <w:bCs/>
              </w:rPr>
            </w:pPr>
            <w:r>
              <w:rPr>
                <w:rFonts w:ascii="Times New Roman" w:hAnsi="Times New Roman" w:cs="Times New Roman"/>
                <w:bCs/>
              </w:rPr>
              <w:t>-</w:t>
            </w:r>
          </w:p>
        </w:tc>
      </w:tr>
      <w:tr w:rsidR="00924D73" w:rsidRPr="005B1C73" w:rsidTr="001A0ACB">
        <w:tc>
          <w:tcPr>
            <w:tcW w:w="0" w:type="auto"/>
            <w:tcBorders>
              <w:top w:val="single" w:sz="4" w:space="0" w:color="auto"/>
              <w:left w:val="single" w:sz="4" w:space="0" w:color="auto"/>
              <w:right w:val="single" w:sz="4" w:space="0" w:color="auto"/>
            </w:tcBorders>
          </w:tcPr>
          <w:p w:rsidR="00924D73" w:rsidRPr="005B1C73" w:rsidRDefault="00924D73" w:rsidP="001A0ACB">
            <w:pPr>
              <w:rPr>
                <w:rFonts w:ascii="Times New Roman" w:hAnsi="Times New Roman" w:cs="Times New Roman"/>
                <w:bCs/>
              </w:rPr>
            </w:pPr>
            <w:proofErr w:type="gramStart"/>
            <w:r>
              <w:rPr>
                <w:rFonts w:ascii="Times New Roman" w:hAnsi="Times New Roman" w:cs="Times New Roman"/>
              </w:rPr>
              <w:t>ОК</w:t>
            </w:r>
            <w:proofErr w:type="gramEnd"/>
            <w:r>
              <w:rPr>
                <w:rFonts w:ascii="Times New Roman" w:hAnsi="Times New Roman" w:cs="Times New Roman"/>
              </w:rPr>
              <w:t xml:space="preserve"> 02. Использовать современные средства поиска, анализа и интерпретации информации, и информационные технологии для выполнения задач</w:t>
            </w:r>
          </w:p>
        </w:tc>
        <w:tc>
          <w:tcPr>
            <w:tcW w:w="0" w:type="auto"/>
            <w:tcBorders>
              <w:top w:val="single" w:sz="4" w:space="0" w:color="auto"/>
              <w:left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hAnsi="Times New Roman" w:cs="Times New Roman"/>
                <w:bC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w:t>
            </w:r>
            <w:r>
              <w:rPr>
                <w:rFonts w:ascii="Times New Roman" w:hAnsi="Times New Roman" w:cs="Times New Roman"/>
                <w:bCs/>
              </w:rPr>
              <w:lastRenderedPageBreak/>
              <w:t>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rPr>
                <w:rFonts w:ascii="Times New Roman" w:hAnsi="Times New Roman" w:cs="Times New Roman"/>
                <w:bCs/>
              </w:rPr>
            </w:pPr>
            <w:r>
              <w:rPr>
                <w:rFonts w:ascii="Times New Roman" w:hAnsi="Times New Roman" w:cs="Times New Roman"/>
                <w:bCs/>
              </w:rPr>
              <w:lastRenderedPageBreak/>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w:t>
            </w:r>
            <w:r>
              <w:rPr>
                <w:rFonts w:ascii="Times New Roman" w:hAnsi="Times New Roman" w:cs="Times New Roman"/>
                <w:bCs/>
              </w:rPr>
              <w:lastRenderedPageBreak/>
              <w:t xml:space="preserve">обеспечение в профессиональной </w:t>
            </w:r>
            <w:proofErr w:type="gramStart"/>
            <w:r>
              <w:rPr>
                <w:rFonts w:ascii="Times New Roman" w:hAnsi="Times New Roman" w:cs="Times New Roman"/>
                <w:bCs/>
              </w:rPr>
              <w:t>деятельности</w:t>
            </w:r>
            <w:proofErr w:type="gramEnd"/>
            <w:r>
              <w:rPr>
                <w:rFonts w:ascii="Times New Roman" w:hAnsi="Times New Roman" w:cs="Times New Roman"/>
                <w:bCs/>
              </w:rPr>
              <w:t xml:space="preserve"> в том числе с использованием цифровых средств.</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jc w:val="center"/>
              <w:rPr>
                <w:rFonts w:ascii="Times New Roman" w:hAnsi="Times New Roman" w:cs="Times New Roman"/>
                <w:bCs/>
              </w:rPr>
            </w:pPr>
          </w:p>
        </w:tc>
      </w:tr>
      <w:tr w:rsidR="00924D73" w:rsidRPr="005B1C73" w:rsidTr="001A0ACB">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03.</w:t>
            </w:r>
            <w:r>
              <w:rPr>
                <w:rFonts w:ascii="Times New Roman" w:eastAsia="Times New Roman" w:hAnsi="Times New Roman" w:cs="Times New Roman"/>
              </w:rPr>
              <w:t xml:space="preserve"> </w:t>
            </w:r>
            <w:r>
              <w:rPr>
                <w:rFonts w:ascii="Times New Roman"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proofErr w:type="gramStart"/>
            <w:r>
              <w:rPr>
                <w:rFonts w:ascii="Times New Roman" w:hAnsi="Times New Roman" w:cs="Times New Roman"/>
                <w:bCs/>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 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w:t>
            </w:r>
            <w:proofErr w:type="gramEnd"/>
            <w:r>
              <w:rPr>
                <w:rFonts w:ascii="Times New Roman" w:hAnsi="Times New Roman" w:cs="Times New Roman"/>
                <w:bCs/>
              </w:rPr>
              <w:t xml:space="preserve"> презентовать бизнес-идею; определять </w:t>
            </w:r>
            <w:r>
              <w:rPr>
                <w:rFonts w:ascii="Times New Roman" w:hAnsi="Times New Roman" w:cs="Times New Roman"/>
                <w:bCs/>
              </w:rPr>
              <w:lastRenderedPageBreak/>
              <w:t>источники финансирования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rPr>
                <w:rFonts w:ascii="Times New Roman" w:hAnsi="Times New Roman" w:cs="Times New Roman"/>
                <w:bCs/>
              </w:rPr>
            </w:pPr>
            <w:r>
              <w:rPr>
                <w:rFonts w:ascii="Times New Roman" w:hAnsi="Times New Roman" w:cs="Times New Roman"/>
                <w:bCs/>
              </w:rPr>
              <w:lastRenderedPageBreak/>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jc w:val="center"/>
              <w:rPr>
                <w:rFonts w:ascii="Times New Roman" w:hAnsi="Times New Roman" w:cs="Times New Roman"/>
                <w:bCs/>
              </w:rPr>
            </w:pPr>
            <w:r>
              <w:rPr>
                <w:rFonts w:ascii="Times New Roman" w:hAnsi="Times New Roman" w:cs="Times New Roman"/>
                <w:bCs/>
              </w:rPr>
              <w:t>-</w:t>
            </w:r>
          </w:p>
        </w:tc>
      </w:tr>
      <w:tr w:rsidR="00924D73" w:rsidRPr="005B1C73" w:rsidTr="001A0ACB">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04. Эффективно взаимодействовать и работать в коллективе и команде</w:t>
            </w:r>
          </w:p>
        </w:tc>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hAnsi="Times New Roman" w:cs="Times New Roman"/>
                <w:bCs/>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rPr>
                <w:rFonts w:ascii="Times New Roman" w:hAnsi="Times New Roman" w:cs="Times New Roman"/>
                <w:bCs/>
              </w:rPr>
            </w:pPr>
            <w:r>
              <w:rPr>
                <w:rFonts w:ascii="Times New Roman" w:hAnsi="Times New Roman" w:cs="Times New Roman"/>
                <w:bCs/>
              </w:rPr>
              <w:t>психологические основы деятельности коллектива, психологические особенности личности; основы проектной деятельности</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jc w:val="center"/>
              <w:rPr>
                <w:rFonts w:ascii="Times New Roman" w:hAnsi="Times New Roman" w:cs="Times New Roman"/>
                <w:bCs/>
              </w:rPr>
            </w:pPr>
            <w:r>
              <w:rPr>
                <w:rFonts w:ascii="Times New Roman" w:hAnsi="Times New Roman" w:cs="Times New Roman"/>
                <w:bCs/>
              </w:rPr>
              <w:t>-</w:t>
            </w:r>
          </w:p>
        </w:tc>
      </w:tr>
      <w:tr w:rsidR="00924D73" w:rsidRPr="005B1C73" w:rsidTr="001A0ACB">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proofErr w:type="gramStart"/>
            <w:r>
              <w:rPr>
                <w:rFonts w:ascii="Times New Roman" w:hAnsi="Times New Roman" w:cs="Times New Roman"/>
              </w:rPr>
              <w:t>ОК</w:t>
            </w:r>
            <w:proofErr w:type="gramEnd"/>
            <w:r>
              <w:rPr>
                <w:rFonts w:ascii="Times New Roman" w:hAnsi="Times New Roman" w:cs="Times New Roman"/>
              </w:rPr>
              <w:t xml:space="preserve"> 05.</w:t>
            </w:r>
            <w:r>
              <w:rPr>
                <w:rFonts w:ascii="Times New Roman" w:eastAsia="Times New Roman" w:hAnsi="Times New Roman" w:cs="Times New Roman"/>
              </w:rPr>
              <w:t xml:space="preserve"> </w:t>
            </w:r>
            <w:r>
              <w:rPr>
                <w:rFonts w:ascii="Times New Roman"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hAnsi="Times New Roman" w:cs="Times New Roman"/>
                <w:bCs/>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rPr>
                <w:rFonts w:ascii="Times New Roman" w:hAnsi="Times New Roman" w:cs="Times New Roman"/>
                <w:bCs/>
              </w:rPr>
            </w:pPr>
            <w:r>
              <w:rPr>
                <w:rFonts w:ascii="Times New Roman" w:hAnsi="Times New Roman" w:cs="Times New Roman"/>
                <w:bCs/>
              </w:rPr>
              <w:t>особенности социального и культурного контекста; правила оформления документов и построения устных сообщений</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jc w:val="center"/>
              <w:rPr>
                <w:rFonts w:ascii="Times New Roman" w:hAnsi="Times New Roman" w:cs="Times New Roman"/>
                <w:bCs/>
              </w:rPr>
            </w:pPr>
          </w:p>
        </w:tc>
      </w:tr>
      <w:tr w:rsidR="00924D73" w:rsidRPr="005B1C73" w:rsidTr="001A0ACB">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proofErr w:type="gramStart"/>
            <w:r>
              <w:rPr>
                <w:rFonts w:ascii="Times New Roman" w:hAnsi="Times New Roman" w:cs="Times New Roman"/>
              </w:rPr>
              <w:t>ОК</w:t>
            </w:r>
            <w:proofErr w:type="gramEnd"/>
            <w:r>
              <w:rPr>
                <w:rFonts w:ascii="Times New Roman" w:hAnsi="Times New Roman" w:cs="Times New Roman"/>
              </w:rPr>
              <w:t xml:space="preserve"> 06.</w:t>
            </w:r>
            <w:r>
              <w:rPr>
                <w:rFonts w:ascii="Times New Roman" w:eastAsia="Times New Roman" w:hAnsi="Times New Roman" w:cs="Times New Roman"/>
              </w:rPr>
              <w:t xml:space="preserve"> </w:t>
            </w:r>
            <w:r>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hAnsi="Times New Roman" w:cs="Times New Roman"/>
                <w:bCs/>
              </w:rPr>
              <w:t>описывать значимость своей профессии; применять стандарты антикоррупционного поведения</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rPr>
                <w:rFonts w:ascii="Times New Roman" w:hAnsi="Times New Roman" w:cs="Times New Roman"/>
                <w:bCs/>
              </w:rPr>
            </w:pPr>
            <w:r>
              <w:rPr>
                <w:rFonts w:ascii="Times New Roman" w:hAnsi="Times New Roman" w:cs="Times New Roman"/>
                <w:bCs/>
              </w:rPr>
              <w:t>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jc w:val="center"/>
              <w:rPr>
                <w:rFonts w:ascii="Times New Roman" w:hAnsi="Times New Roman" w:cs="Times New Roman"/>
                <w:bCs/>
              </w:rPr>
            </w:pPr>
            <w:r>
              <w:rPr>
                <w:rFonts w:ascii="Times New Roman" w:hAnsi="Times New Roman" w:cs="Times New Roman"/>
                <w:bCs/>
              </w:rPr>
              <w:t>-</w:t>
            </w:r>
          </w:p>
        </w:tc>
      </w:tr>
      <w:tr w:rsidR="00924D73" w:rsidRPr="005B1C73" w:rsidTr="001A0ACB">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proofErr w:type="gramStart"/>
            <w:r>
              <w:rPr>
                <w:rFonts w:ascii="Times New Roman" w:hAnsi="Times New Roman" w:cs="Times New Roman"/>
              </w:rPr>
              <w:t>ОК</w:t>
            </w:r>
            <w:proofErr w:type="gramEnd"/>
            <w:r>
              <w:rPr>
                <w:rFonts w:ascii="Times New Roman" w:hAnsi="Times New Roman" w:cs="Times New Roman"/>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hAnsi="Times New Roman" w:cs="Times New Roman"/>
                <w:bCs/>
              </w:rPr>
              <w:t xml:space="preserve">соблюдать нормы экологической безопасности; определять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 организовывать профессиональную деятельность с учетом </w:t>
            </w:r>
            <w:r>
              <w:rPr>
                <w:rFonts w:ascii="Times New Roman" w:hAnsi="Times New Roman" w:cs="Times New Roman"/>
                <w:bCs/>
              </w:rPr>
              <w:lastRenderedPageBreak/>
              <w:t>знаний об изменении климатических условий региона.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rPr>
                <w:rFonts w:ascii="Times New Roman" w:hAnsi="Times New Roman" w:cs="Times New Roman"/>
                <w:bCs/>
              </w:rPr>
            </w:pPr>
            <w:r>
              <w:rPr>
                <w:rFonts w:ascii="Times New Roman" w:hAnsi="Times New Roman" w:cs="Times New Roman"/>
                <w:bCs/>
              </w:rPr>
              <w:lastRenderedPageBreak/>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jc w:val="center"/>
              <w:rPr>
                <w:rFonts w:ascii="Times New Roman" w:hAnsi="Times New Roman" w:cs="Times New Roman"/>
                <w:bCs/>
              </w:rPr>
            </w:pPr>
            <w:r>
              <w:rPr>
                <w:rFonts w:ascii="Times New Roman" w:hAnsi="Times New Roman" w:cs="Times New Roman"/>
                <w:bCs/>
              </w:rPr>
              <w:t>-</w:t>
            </w:r>
          </w:p>
        </w:tc>
      </w:tr>
      <w:tr w:rsidR="00924D73" w:rsidRPr="005B1C73" w:rsidTr="001A0ACB">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proofErr w:type="gramStart"/>
            <w:r>
              <w:rPr>
                <w:rFonts w:ascii="Times New Roman" w:hAnsi="Times New Roman" w:cs="Times New Roman"/>
              </w:rPr>
              <w:lastRenderedPageBreak/>
              <w:t>ОК</w:t>
            </w:r>
            <w:proofErr w:type="gramEnd"/>
            <w:r>
              <w:rPr>
                <w:rFonts w:ascii="Times New Roman" w:hAnsi="Times New Roman" w:cs="Times New Roman"/>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r>
              <w:rPr>
                <w:rFonts w:ascii="Times New Roman" w:hAnsi="Times New Roman" w:cs="Times New Roman"/>
                <w:bCs/>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rPr>
                <w:rFonts w:ascii="Times New Roman" w:hAnsi="Times New Roman" w:cs="Times New Roman"/>
                <w:bCs/>
              </w:rPr>
            </w:pPr>
            <w:r>
              <w:rPr>
                <w:rFonts w:ascii="Times New Roman" w:hAnsi="Times New Roman" w:cs="Times New Roman"/>
                <w:bCs/>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jc w:val="center"/>
              <w:rPr>
                <w:rFonts w:ascii="Times New Roman" w:hAnsi="Times New Roman" w:cs="Times New Roman"/>
                <w:bCs/>
              </w:rPr>
            </w:pPr>
          </w:p>
        </w:tc>
      </w:tr>
      <w:tr w:rsidR="00924D73" w:rsidRPr="005B1C73" w:rsidTr="001A0ACB">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proofErr w:type="gramStart"/>
            <w:r>
              <w:rPr>
                <w:rFonts w:ascii="Times New Roman" w:hAnsi="Times New Roman" w:cs="Times New Roman"/>
              </w:rPr>
              <w:t>ОК</w:t>
            </w:r>
            <w:proofErr w:type="gramEnd"/>
            <w:r>
              <w:rPr>
                <w:rFonts w:ascii="Times New Roman" w:hAnsi="Times New Roman" w:cs="Times New Roman"/>
              </w:rPr>
              <w:t xml:space="preserve"> 09.</w:t>
            </w:r>
            <w:r>
              <w:rPr>
                <w:rFonts w:ascii="Times New Roman" w:hAnsi="Times New Roman" w:cs="Times New Roman"/>
                <w:bCs/>
              </w:rPr>
              <w:t xml:space="preserve"> Пользоваться профессиональной документацией на государственном и иностранном языках</w:t>
            </w:r>
          </w:p>
        </w:tc>
        <w:tc>
          <w:tcPr>
            <w:tcW w:w="0" w:type="auto"/>
            <w:tcBorders>
              <w:left w:val="single" w:sz="4" w:space="0" w:color="auto"/>
              <w:bottom w:val="single" w:sz="4" w:space="0" w:color="auto"/>
              <w:right w:val="single" w:sz="4" w:space="0" w:color="auto"/>
            </w:tcBorders>
          </w:tcPr>
          <w:p w:rsidR="00924D73" w:rsidRPr="005B1C73" w:rsidRDefault="00924D73" w:rsidP="001A0ACB">
            <w:pPr>
              <w:rPr>
                <w:rFonts w:ascii="Times New Roman" w:hAnsi="Times New Roman" w:cs="Times New Roman"/>
                <w:bCs/>
              </w:rPr>
            </w:pPr>
            <w:proofErr w:type="gramStart"/>
            <w:r>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924D73" w:rsidRPr="005B1C73" w:rsidRDefault="00924D73" w:rsidP="001A0ACB">
            <w:pPr>
              <w:rPr>
                <w:rFonts w:ascii="Times New Roman" w:hAnsi="Times New Roman" w:cs="Times New Roman"/>
                <w:bCs/>
              </w:rPr>
            </w:pPr>
            <w:r>
              <w:rPr>
                <w:rFonts w:ascii="Times New Roman" w:hAnsi="Times New Roman" w:cs="Times New Roman"/>
                <w:bCs/>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0" w:type="auto"/>
            <w:tcBorders>
              <w:top w:val="single" w:sz="4" w:space="0" w:color="auto"/>
              <w:left w:val="single" w:sz="4" w:space="0" w:color="auto"/>
              <w:bottom w:val="single" w:sz="4" w:space="0" w:color="auto"/>
              <w:right w:val="single" w:sz="4" w:space="0" w:color="auto"/>
            </w:tcBorders>
          </w:tcPr>
          <w:p w:rsidR="00924D73" w:rsidRPr="005B1C73" w:rsidRDefault="00924D73" w:rsidP="001A0ACB">
            <w:pPr>
              <w:jc w:val="center"/>
              <w:rPr>
                <w:rFonts w:ascii="Times New Roman" w:hAnsi="Times New Roman" w:cs="Times New Roman"/>
                <w:bCs/>
              </w:rPr>
            </w:pPr>
            <w:r>
              <w:rPr>
                <w:rFonts w:ascii="Times New Roman" w:hAnsi="Times New Roman" w:cs="Times New Roman"/>
                <w:bCs/>
              </w:rPr>
              <w:t>-</w:t>
            </w:r>
          </w:p>
        </w:tc>
      </w:tr>
    </w:tbl>
    <w:p w:rsidR="00924D73" w:rsidRDefault="00924D73" w:rsidP="00924D73">
      <w:pPr>
        <w:ind w:firstLine="709"/>
        <w:rPr>
          <w:rFonts w:ascii="Times New Roman" w:eastAsia="Times New Roman" w:hAnsi="Times New Roman" w:cs="Times New Roman"/>
          <w:sz w:val="24"/>
          <w:szCs w:val="24"/>
        </w:rPr>
      </w:pPr>
    </w:p>
    <w:p w:rsidR="00924D73" w:rsidRPr="00E11160" w:rsidRDefault="00924D73" w:rsidP="00924D73">
      <w:pPr>
        <w:pStyle w:val="14"/>
        <w:rPr>
          <w:rFonts w:ascii="Times New Roman" w:hAnsi="Times New Roman"/>
        </w:rPr>
      </w:pPr>
      <w:r>
        <w:rPr>
          <w:rFonts w:ascii="Times New Roman" w:hAnsi="Times New Roman"/>
        </w:rPr>
        <w:t>2. Структура и содержание профессионального модуля</w:t>
      </w:r>
    </w:p>
    <w:p w:rsidR="00924D73" w:rsidRDefault="00924D73" w:rsidP="00924D73">
      <w:pPr>
        <w:pStyle w:val="110"/>
        <w:rPr>
          <w:rFonts w:ascii="Times New Roman" w:hAnsi="Times New Roman"/>
        </w:rPr>
      </w:pPr>
      <w:r>
        <w:rPr>
          <w:rFonts w:ascii="Times New Roman" w:hAnsi="Times New Roman"/>
        </w:rPr>
        <w:t xml:space="preserve">2.1. Трудоемкость освоения модуля </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351"/>
        <w:gridCol w:w="1683"/>
        <w:gridCol w:w="3547"/>
      </w:tblGrid>
      <w:tr w:rsidR="00924D73" w:rsidRPr="00595997" w:rsidTr="001A0ACB">
        <w:trPr>
          <w:trHeight w:val="23"/>
        </w:trPr>
        <w:tc>
          <w:tcPr>
            <w:tcW w:w="0" w:type="auto"/>
            <w:vAlign w:val="center"/>
          </w:tcPr>
          <w:p w:rsidR="00924D73" w:rsidRPr="00595997" w:rsidRDefault="00924D73" w:rsidP="001A0ACB">
            <w:pPr>
              <w:jc w:val="center"/>
              <w:rPr>
                <w:rFonts w:ascii="Times New Roman" w:hAnsi="Times New Roman" w:cs="Times New Roman"/>
                <w:b/>
                <w:sz w:val="24"/>
              </w:rPr>
            </w:pPr>
            <w:bookmarkStart w:id="0" w:name="_Hlk163144649"/>
            <w:bookmarkEnd w:id="0"/>
            <w:r>
              <w:rPr>
                <w:rFonts w:ascii="Times New Roman" w:hAnsi="Times New Roman" w:cs="Times New Roman"/>
                <w:b/>
                <w:sz w:val="24"/>
              </w:rPr>
              <w:lastRenderedPageBreak/>
              <w:t>Наименование составных частей модуля</w:t>
            </w:r>
          </w:p>
        </w:tc>
        <w:tc>
          <w:tcPr>
            <w:tcW w:w="0" w:type="auto"/>
            <w:vAlign w:val="center"/>
          </w:tcPr>
          <w:p w:rsidR="00924D73" w:rsidRPr="00595997" w:rsidRDefault="00924D73" w:rsidP="001A0ACB">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0" w:type="auto"/>
          </w:tcPr>
          <w:p w:rsidR="00924D73" w:rsidRPr="00595997" w:rsidRDefault="00924D73" w:rsidP="001A0ACB">
            <w:pPr>
              <w:jc w:val="center"/>
              <w:rPr>
                <w:rFonts w:ascii="Times New Roman" w:hAnsi="Times New Roman" w:cs="Times New Roman"/>
                <w:b/>
                <w:iCs/>
                <w:sz w:val="24"/>
              </w:rPr>
            </w:pPr>
            <w:r>
              <w:rPr>
                <w:rFonts w:ascii="Times New Roman" w:hAnsi="Times New Roman" w:cs="Times New Roman"/>
                <w:b/>
                <w:sz w:val="24"/>
              </w:rPr>
              <w:t xml:space="preserve">В </w:t>
            </w:r>
            <w:proofErr w:type="spellStart"/>
            <w:r>
              <w:rPr>
                <w:rFonts w:ascii="Times New Roman" w:hAnsi="Times New Roman" w:cs="Times New Roman"/>
                <w:b/>
                <w:sz w:val="24"/>
              </w:rPr>
              <w:t>т.ч</w:t>
            </w:r>
            <w:proofErr w:type="spellEnd"/>
            <w:r>
              <w:rPr>
                <w:rFonts w:ascii="Times New Roman" w:hAnsi="Times New Roman" w:cs="Times New Roman"/>
                <w:b/>
                <w:sz w:val="24"/>
              </w:rPr>
              <w:t xml:space="preserve">. в форме </w:t>
            </w:r>
            <w:proofErr w:type="spellStart"/>
            <w:r>
              <w:rPr>
                <w:rFonts w:ascii="Times New Roman" w:hAnsi="Times New Roman" w:cs="Times New Roman"/>
                <w:b/>
                <w:sz w:val="24"/>
              </w:rPr>
              <w:t>практ</w:t>
            </w:r>
            <w:proofErr w:type="spellEnd"/>
            <w:r>
              <w:rPr>
                <w:rFonts w:ascii="Times New Roman" w:hAnsi="Times New Roman" w:cs="Times New Roman"/>
                <w:b/>
                <w:sz w:val="24"/>
              </w:rPr>
              <w:t>. подготовки</w:t>
            </w:r>
          </w:p>
        </w:tc>
      </w:tr>
      <w:tr w:rsidR="00924D73" w:rsidRPr="00595997" w:rsidTr="001A0ACB">
        <w:trPr>
          <w:trHeight w:val="23"/>
        </w:trPr>
        <w:tc>
          <w:tcPr>
            <w:tcW w:w="0" w:type="auto"/>
            <w:vAlign w:val="center"/>
          </w:tcPr>
          <w:p w:rsidR="00924D73" w:rsidRPr="00595997" w:rsidRDefault="00924D73" w:rsidP="001A0ACB">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0" w:type="auto"/>
            <w:vAlign w:val="center"/>
          </w:tcPr>
          <w:p w:rsidR="00924D73" w:rsidRPr="00595997" w:rsidRDefault="00924D73" w:rsidP="001A0ACB">
            <w:pPr>
              <w:jc w:val="center"/>
              <w:rPr>
                <w:rFonts w:ascii="Times New Roman" w:hAnsi="Times New Roman" w:cs="Times New Roman"/>
                <w:bCs/>
                <w:sz w:val="24"/>
                <w:szCs w:val="24"/>
              </w:rPr>
            </w:pPr>
            <w:r>
              <w:rPr>
                <w:rFonts w:ascii="Times New Roman" w:hAnsi="Times New Roman" w:cs="Times New Roman"/>
                <w:bCs/>
                <w:sz w:val="24"/>
                <w:szCs w:val="24"/>
              </w:rPr>
              <w:t>72</w:t>
            </w:r>
          </w:p>
        </w:tc>
        <w:tc>
          <w:tcPr>
            <w:tcW w:w="0" w:type="auto"/>
            <w:vAlign w:val="center"/>
          </w:tcPr>
          <w:p w:rsidR="00924D73" w:rsidRPr="00595997" w:rsidRDefault="00924D73" w:rsidP="001A0ACB">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924D73" w:rsidRPr="00595997" w:rsidTr="001A0ACB">
        <w:trPr>
          <w:trHeight w:val="23"/>
        </w:trPr>
        <w:tc>
          <w:tcPr>
            <w:tcW w:w="0" w:type="auto"/>
            <w:vAlign w:val="center"/>
          </w:tcPr>
          <w:p w:rsidR="00924D73" w:rsidRPr="00595997" w:rsidRDefault="00924D73" w:rsidP="001A0ACB">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0" w:type="auto"/>
            <w:vAlign w:val="center"/>
          </w:tcPr>
          <w:p w:rsidR="00924D73" w:rsidRPr="00595997" w:rsidRDefault="00924D73" w:rsidP="001A0AC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0" w:type="auto"/>
            <w:vAlign w:val="center"/>
          </w:tcPr>
          <w:p w:rsidR="00924D73" w:rsidRPr="00595997" w:rsidRDefault="00924D73" w:rsidP="001A0AC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24D73" w:rsidRPr="00595997" w:rsidTr="001A0ACB">
        <w:trPr>
          <w:trHeight w:val="23"/>
        </w:trPr>
        <w:tc>
          <w:tcPr>
            <w:tcW w:w="0" w:type="auto"/>
            <w:vAlign w:val="center"/>
          </w:tcPr>
          <w:p w:rsidR="00924D73" w:rsidRPr="00595997" w:rsidRDefault="00924D73" w:rsidP="001A0ACB">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0" w:type="auto"/>
            <w:vAlign w:val="center"/>
          </w:tcPr>
          <w:p w:rsidR="00924D73" w:rsidRPr="00595997" w:rsidRDefault="00924D73" w:rsidP="001A0AC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0" w:type="auto"/>
            <w:vAlign w:val="center"/>
          </w:tcPr>
          <w:p w:rsidR="00924D73" w:rsidRPr="00595997" w:rsidRDefault="00924D73" w:rsidP="001A0AC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24D73" w:rsidRPr="00595997" w:rsidTr="001A0ACB">
        <w:trPr>
          <w:trHeight w:val="23"/>
        </w:trPr>
        <w:tc>
          <w:tcPr>
            <w:tcW w:w="0" w:type="auto"/>
            <w:vAlign w:val="center"/>
          </w:tcPr>
          <w:p w:rsidR="00924D73" w:rsidRPr="00595997" w:rsidRDefault="00924D73" w:rsidP="001A0ACB">
            <w:pPr>
              <w:jc w:val="both"/>
              <w:rPr>
                <w:rFonts w:ascii="Times New Roman" w:hAnsi="Times New Roman" w:cs="Times New Roman"/>
                <w:bCs/>
                <w:sz w:val="24"/>
                <w:szCs w:val="24"/>
              </w:rPr>
            </w:pPr>
            <w:r>
              <w:rPr>
                <w:rFonts w:ascii="Times New Roman" w:hAnsi="Times New Roman" w:cs="Times New Roman"/>
                <w:bCs/>
                <w:sz w:val="24"/>
                <w:szCs w:val="24"/>
              </w:rPr>
              <w:t xml:space="preserve">Практика,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w:t>
            </w:r>
          </w:p>
        </w:tc>
        <w:tc>
          <w:tcPr>
            <w:tcW w:w="0" w:type="auto"/>
            <w:vAlign w:val="center"/>
          </w:tcPr>
          <w:p w:rsidR="00924D73" w:rsidRPr="00595997" w:rsidRDefault="00924D73" w:rsidP="001A0ACB">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0" w:type="auto"/>
            <w:vAlign w:val="center"/>
          </w:tcPr>
          <w:p w:rsidR="00924D73" w:rsidRPr="00595997" w:rsidRDefault="00924D73" w:rsidP="001A0ACB">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924D73" w:rsidRPr="00595997" w:rsidTr="001A0ACB">
        <w:trPr>
          <w:trHeight w:val="23"/>
        </w:trPr>
        <w:tc>
          <w:tcPr>
            <w:tcW w:w="0" w:type="auto"/>
            <w:vAlign w:val="center"/>
          </w:tcPr>
          <w:p w:rsidR="00924D73" w:rsidRPr="00595997" w:rsidRDefault="00924D73" w:rsidP="001A0ACB">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0" w:type="auto"/>
            <w:vAlign w:val="center"/>
          </w:tcPr>
          <w:p w:rsidR="00924D73" w:rsidRPr="00595997" w:rsidRDefault="00924D73" w:rsidP="001A0AC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0" w:type="auto"/>
            <w:vAlign w:val="center"/>
          </w:tcPr>
          <w:p w:rsidR="00924D73" w:rsidRPr="00595997" w:rsidRDefault="00924D73" w:rsidP="001A0AC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924D73" w:rsidRPr="00595997" w:rsidTr="001A0ACB">
        <w:trPr>
          <w:trHeight w:val="23"/>
        </w:trPr>
        <w:tc>
          <w:tcPr>
            <w:tcW w:w="0" w:type="auto"/>
            <w:vAlign w:val="center"/>
          </w:tcPr>
          <w:p w:rsidR="00924D73" w:rsidRPr="00595997" w:rsidRDefault="00924D73" w:rsidP="001A0ACB">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0" w:type="auto"/>
            <w:vAlign w:val="center"/>
          </w:tcPr>
          <w:p w:rsidR="00924D73" w:rsidRPr="00595997" w:rsidRDefault="00924D73" w:rsidP="001A0AC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0" w:type="auto"/>
            <w:vAlign w:val="center"/>
          </w:tcPr>
          <w:p w:rsidR="00924D73" w:rsidRPr="00595997" w:rsidRDefault="00924D73" w:rsidP="001A0AC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924D73" w:rsidRPr="00595997" w:rsidTr="001A0ACB">
        <w:trPr>
          <w:trHeight w:val="23"/>
        </w:trPr>
        <w:tc>
          <w:tcPr>
            <w:tcW w:w="0" w:type="auto"/>
            <w:vAlign w:val="center"/>
          </w:tcPr>
          <w:p w:rsidR="00924D73" w:rsidRPr="00595997" w:rsidRDefault="00924D73" w:rsidP="001A0ACB">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0" w:type="auto"/>
            <w:vAlign w:val="center"/>
          </w:tcPr>
          <w:p w:rsidR="00924D73" w:rsidRPr="00595997" w:rsidRDefault="00924D73" w:rsidP="001A0ACB">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0" w:type="auto"/>
            <w:vAlign w:val="center"/>
          </w:tcPr>
          <w:p w:rsidR="00924D73" w:rsidRPr="00595997" w:rsidRDefault="00924D73" w:rsidP="001A0ACB">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924D73" w:rsidRPr="00595997" w:rsidTr="001A0ACB">
        <w:trPr>
          <w:trHeight w:val="23"/>
        </w:trPr>
        <w:tc>
          <w:tcPr>
            <w:tcW w:w="0" w:type="auto"/>
            <w:vAlign w:val="center"/>
          </w:tcPr>
          <w:p w:rsidR="00924D73" w:rsidRPr="00595997" w:rsidRDefault="00924D73" w:rsidP="001A0ACB">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0" w:type="auto"/>
            <w:vAlign w:val="center"/>
          </w:tcPr>
          <w:p w:rsidR="00924D73" w:rsidRPr="00595997" w:rsidRDefault="00924D73" w:rsidP="001A0ACB">
            <w:pPr>
              <w:jc w:val="center"/>
              <w:rPr>
                <w:rFonts w:ascii="Times New Roman" w:hAnsi="Times New Roman" w:cs="Times New Roman"/>
                <w:b/>
                <w:sz w:val="24"/>
                <w:szCs w:val="24"/>
              </w:rPr>
            </w:pPr>
            <w:r>
              <w:rPr>
                <w:rFonts w:ascii="Times New Roman" w:hAnsi="Times New Roman" w:cs="Times New Roman"/>
                <w:b/>
                <w:sz w:val="24"/>
                <w:szCs w:val="24"/>
              </w:rPr>
              <w:t>288</w:t>
            </w:r>
          </w:p>
        </w:tc>
        <w:tc>
          <w:tcPr>
            <w:tcW w:w="0" w:type="auto"/>
            <w:vAlign w:val="center"/>
          </w:tcPr>
          <w:p w:rsidR="00924D73" w:rsidRPr="00595997" w:rsidRDefault="00924D73" w:rsidP="001A0ACB">
            <w:pPr>
              <w:jc w:val="center"/>
              <w:rPr>
                <w:rFonts w:ascii="Times New Roman" w:hAnsi="Times New Roman" w:cs="Times New Roman"/>
                <w:b/>
                <w:sz w:val="24"/>
                <w:szCs w:val="24"/>
              </w:rPr>
            </w:pPr>
            <w:r>
              <w:rPr>
                <w:rFonts w:ascii="Times New Roman" w:hAnsi="Times New Roman" w:cs="Times New Roman"/>
                <w:b/>
                <w:sz w:val="24"/>
                <w:szCs w:val="24"/>
              </w:rPr>
              <w:t>248</w:t>
            </w:r>
          </w:p>
        </w:tc>
      </w:tr>
    </w:tbl>
    <w:p w:rsidR="00924D73" w:rsidRPr="000156CF" w:rsidRDefault="00924D73" w:rsidP="00924D73">
      <w:pPr>
        <w:pStyle w:val="110"/>
        <w:rPr>
          <w:rFonts w:ascii="Times New Roman" w:hAnsi="Times New Roman"/>
        </w:rPr>
      </w:pPr>
      <w:r>
        <w:rPr>
          <w:rFonts w:ascii="Times New Roman" w:hAnsi="Times New Roman"/>
        </w:rPr>
        <w:t xml:space="preserve">2.2. Структура профессионального модуля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3684"/>
        <w:gridCol w:w="845"/>
        <w:gridCol w:w="858"/>
        <w:gridCol w:w="622"/>
        <w:gridCol w:w="549"/>
        <w:gridCol w:w="413"/>
        <w:gridCol w:w="469"/>
        <w:gridCol w:w="620"/>
        <w:gridCol w:w="689"/>
      </w:tblGrid>
      <w:tr w:rsidR="00924D73" w:rsidRPr="00C63897" w:rsidTr="001A0ACB">
        <w:trPr>
          <w:cantSplit/>
          <w:trHeight w:val="3271"/>
        </w:trPr>
        <w:tc>
          <w:tcPr>
            <w:tcW w:w="822" w:type="dxa"/>
            <w:tcBorders>
              <w:bottom w:val="single" w:sz="4" w:space="0" w:color="auto"/>
            </w:tcBorders>
          </w:tcPr>
          <w:p w:rsidR="00924D73" w:rsidRPr="00C13371" w:rsidRDefault="00924D73" w:rsidP="001A0ACB">
            <w:pPr>
              <w:suppressAutoHyphens/>
              <w:jc w:val="center"/>
              <w:rPr>
                <w:rFonts w:ascii="Times New Roman" w:eastAsia="Times New Roman" w:hAnsi="Times New Roman" w:cs="Times New Roman"/>
              </w:rPr>
            </w:pPr>
            <w:r>
              <w:rPr>
                <w:rFonts w:ascii="Times New Roman" w:eastAsia="Times New Roman" w:hAnsi="Times New Roman" w:cs="Times New Roman"/>
              </w:rPr>
              <w:t xml:space="preserve">Код </w:t>
            </w: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ПК</w:t>
            </w:r>
          </w:p>
        </w:tc>
        <w:tc>
          <w:tcPr>
            <w:tcW w:w="3684" w:type="dxa"/>
            <w:tcBorders>
              <w:bottom w:val="single" w:sz="4" w:space="0" w:color="auto"/>
            </w:tcBorders>
            <w:vAlign w:val="center"/>
          </w:tcPr>
          <w:p w:rsidR="00924D73" w:rsidRPr="00C13371" w:rsidRDefault="00924D73" w:rsidP="001A0ACB">
            <w:pPr>
              <w:suppressAutoHyphens/>
              <w:jc w:val="center"/>
              <w:rPr>
                <w:rFonts w:ascii="Times New Roman" w:eastAsia="Times New Roman" w:hAnsi="Times New Roman" w:cs="Times New Roman"/>
              </w:rPr>
            </w:pPr>
            <w:r>
              <w:rPr>
                <w:rFonts w:ascii="Times New Roman" w:eastAsia="Times New Roman" w:hAnsi="Times New Roman" w:cs="Times New Roman"/>
              </w:rPr>
              <w:t>Наименования разделов профессионального модуля</w:t>
            </w:r>
          </w:p>
        </w:tc>
        <w:tc>
          <w:tcPr>
            <w:tcW w:w="845" w:type="dxa"/>
            <w:tcBorders>
              <w:bottom w:val="single" w:sz="4" w:space="0" w:color="auto"/>
            </w:tcBorders>
            <w:vAlign w:val="center"/>
          </w:tcPr>
          <w:p w:rsidR="00924D73" w:rsidRPr="00C13371" w:rsidRDefault="00924D73" w:rsidP="001A0ACB">
            <w:pPr>
              <w:jc w:val="center"/>
              <w:rPr>
                <w:rFonts w:ascii="Times New Roman" w:eastAsia="Times New Roman" w:hAnsi="Times New Roman" w:cs="Times New Roman"/>
              </w:rPr>
            </w:pPr>
            <w:r>
              <w:rPr>
                <w:rFonts w:ascii="Times New Roman" w:eastAsia="Times New Roman" w:hAnsi="Times New Roman" w:cs="Times New Roman"/>
                <w:iCs/>
              </w:rPr>
              <w:t>Всего, час.</w:t>
            </w:r>
          </w:p>
        </w:tc>
        <w:tc>
          <w:tcPr>
            <w:tcW w:w="858" w:type="dxa"/>
            <w:tcBorders>
              <w:bottom w:val="single" w:sz="4" w:space="0" w:color="auto"/>
            </w:tcBorders>
            <w:textDirection w:val="btLr"/>
            <w:vAlign w:val="center"/>
          </w:tcPr>
          <w:p w:rsidR="00924D73" w:rsidRPr="00C13371" w:rsidRDefault="00924D73" w:rsidP="001A0ACB">
            <w:pPr>
              <w:jc w:val="center"/>
              <w:rPr>
                <w:rFonts w:ascii="Times New Roman" w:eastAsia="Times New Roman" w:hAnsi="Times New Roman" w:cs="Times New Roman"/>
              </w:rPr>
            </w:pPr>
            <w:r>
              <w:rPr>
                <w:rFonts w:ascii="Times New Roman" w:eastAsia="Times New Roman" w:hAnsi="Times New Roman" w:cs="Times New Roman"/>
                <w:iCs/>
              </w:rPr>
              <w:t xml:space="preserve">В </w:t>
            </w:r>
            <w:proofErr w:type="spellStart"/>
            <w:r>
              <w:rPr>
                <w:rFonts w:ascii="Times New Roman" w:eastAsia="Times New Roman" w:hAnsi="Times New Roman" w:cs="Times New Roman"/>
                <w:iCs/>
              </w:rPr>
              <w:t>т.ч</w:t>
            </w:r>
            <w:proofErr w:type="spellEnd"/>
            <w:r>
              <w:rPr>
                <w:rFonts w:ascii="Times New Roman" w:eastAsia="Times New Roman" w:hAnsi="Times New Roman" w:cs="Times New Roman"/>
                <w:iCs/>
              </w:rPr>
              <w:t>. в форме практической подготовки</w:t>
            </w:r>
          </w:p>
        </w:tc>
        <w:tc>
          <w:tcPr>
            <w:tcW w:w="622" w:type="dxa"/>
            <w:shd w:val="clear" w:color="auto" w:fill="D9D9D9" w:themeFill="background1" w:themeFillShade="D9"/>
            <w:textDirection w:val="btLr"/>
            <w:vAlign w:val="center"/>
          </w:tcPr>
          <w:p w:rsidR="00924D73" w:rsidRPr="00C13371" w:rsidRDefault="00924D73" w:rsidP="001A0ACB">
            <w:pPr>
              <w:suppressAutoHyphens/>
              <w:ind w:left="113" w:right="113"/>
              <w:jc w:val="center"/>
              <w:rPr>
                <w:rFonts w:ascii="Times New Roman" w:eastAsia="Times New Roman" w:hAnsi="Times New Roman" w:cs="Times New Roman"/>
              </w:rPr>
            </w:pPr>
            <w:r>
              <w:rPr>
                <w:rFonts w:ascii="Times New Roman" w:eastAsia="Times New Roman" w:hAnsi="Times New Roman" w:cs="Times New Roman"/>
              </w:rPr>
              <w:t xml:space="preserve">Обучение по МДК, в </w:t>
            </w:r>
            <w:proofErr w:type="spellStart"/>
            <w:r>
              <w:rPr>
                <w:rFonts w:ascii="Times New Roman" w:eastAsia="Times New Roman" w:hAnsi="Times New Roman" w:cs="Times New Roman"/>
              </w:rPr>
              <w:t>т.ч</w:t>
            </w:r>
            <w:proofErr w:type="spellEnd"/>
            <w:r>
              <w:rPr>
                <w:rFonts w:ascii="Times New Roman" w:eastAsia="Times New Roman" w:hAnsi="Times New Roman" w:cs="Times New Roman"/>
              </w:rPr>
              <w:t>.:</w:t>
            </w:r>
          </w:p>
        </w:tc>
        <w:tc>
          <w:tcPr>
            <w:tcW w:w="549" w:type="dxa"/>
            <w:textDirection w:val="btLr"/>
            <w:vAlign w:val="center"/>
          </w:tcPr>
          <w:p w:rsidR="00924D73" w:rsidRPr="00C13371" w:rsidRDefault="00924D73" w:rsidP="001A0ACB">
            <w:pPr>
              <w:suppressAutoHyphens/>
              <w:jc w:val="center"/>
              <w:rPr>
                <w:rFonts w:ascii="Times New Roman" w:eastAsia="Times New Roman" w:hAnsi="Times New Roman" w:cs="Times New Roman"/>
              </w:rPr>
            </w:pPr>
            <w:r>
              <w:rPr>
                <w:rFonts w:ascii="Times New Roman" w:hAnsi="Times New Roman" w:cs="Times New Roman"/>
                <w:bCs/>
                <w:sz w:val="24"/>
                <w:szCs w:val="24"/>
              </w:rPr>
              <w:t>Учебные занятия</w:t>
            </w:r>
          </w:p>
        </w:tc>
        <w:tc>
          <w:tcPr>
            <w:tcW w:w="413" w:type="dxa"/>
            <w:textDirection w:val="btLr"/>
            <w:vAlign w:val="center"/>
          </w:tcPr>
          <w:p w:rsidR="00924D73" w:rsidRPr="00C63897" w:rsidRDefault="00924D73" w:rsidP="001A0ACB">
            <w:pPr>
              <w:suppressAutoHyphens/>
              <w:jc w:val="center"/>
              <w:rPr>
                <w:rFonts w:ascii="Times New Roman" w:eastAsia="Times New Roman" w:hAnsi="Times New Roman" w:cs="Times New Roman"/>
              </w:rPr>
            </w:pPr>
            <w:r>
              <w:rPr>
                <w:rFonts w:ascii="Times New Roman" w:eastAsia="Times New Roman" w:hAnsi="Times New Roman" w:cs="Times New Roman"/>
              </w:rPr>
              <w:t>Курсовая работа (проект)</w:t>
            </w:r>
          </w:p>
        </w:tc>
        <w:tc>
          <w:tcPr>
            <w:tcW w:w="469" w:type="dxa"/>
            <w:textDirection w:val="btLr"/>
            <w:vAlign w:val="center"/>
          </w:tcPr>
          <w:p w:rsidR="00924D73" w:rsidRPr="00C63897" w:rsidRDefault="00924D73" w:rsidP="001A0ACB">
            <w:pPr>
              <w:suppressAutoHyphens/>
              <w:jc w:val="center"/>
              <w:rPr>
                <w:rFonts w:ascii="Times New Roman" w:eastAsia="Times New Roman" w:hAnsi="Times New Roman" w:cs="Times New Roman"/>
              </w:rPr>
            </w:pPr>
            <w:r>
              <w:rPr>
                <w:rFonts w:ascii="Times New Roman" w:eastAsia="Times New Roman" w:hAnsi="Times New Roman" w:cs="Times New Roman"/>
              </w:rPr>
              <w:t>Самостоятельная работа</w:t>
            </w:r>
            <w:r>
              <w:rPr>
                <w:rFonts w:ascii="Times New Roman" w:eastAsia="Times New Roman" w:hAnsi="Times New Roman" w:cs="Times New Roman"/>
                <w:i/>
                <w:vertAlign w:val="superscript"/>
              </w:rPr>
              <w:footnoteReference w:id="2"/>
            </w:r>
          </w:p>
        </w:tc>
        <w:tc>
          <w:tcPr>
            <w:tcW w:w="620" w:type="dxa"/>
            <w:shd w:val="clear" w:color="auto" w:fill="D9D9D9" w:themeFill="background1" w:themeFillShade="D9"/>
            <w:textDirection w:val="btLr"/>
            <w:vAlign w:val="center"/>
          </w:tcPr>
          <w:p w:rsidR="00924D73" w:rsidRPr="00C63897" w:rsidRDefault="00924D73" w:rsidP="001A0ACB">
            <w:pPr>
              <w:suppressAutoHyphens/>
              <w:jc w:val="center"/>
              <w:rPr>
                <w:rFonts w:ascii="Times New Roman" w:eastAsia="Times New Roman" w:hAnsi="Times New Roman" w:cs="Times New Roman"/>
              </w:rPr>
            </w:pPr>
            <w:r>
              <w:rPr>
                <w:rFonts w:ascii="Times New Roman" w:eastAsia="Times New Roman" w:hAnsi="Times New Roman" w:cs="Times New Roman"/>
              </w:rPr>
              <w:t>Учебная практика</w:t>
            </w:r>
          </w:p>
        </w:tc>
        <w:tc>
          <w:tcPr>
            <w:tcW w:w="689" w:type="dxa"/>
            <w:shd w:val="clear" w:color="auto" w:fill="D9D9D9" w:themeFill="background1" w:themeFillShade="D9"/>
            <w:textDirection w:val="btLr"/>
          </w:tcPr>
          <w:p w:rsidR="00924D73" w:rsidRPr="00C63897" w:rsidRDefault="00924D73" w:rsidP="001A0ACB">
            <w:pPr>
              <w:suppressAutoHyphens/>
              <w:jc w:val="center"/>
              <w:rPr>
                <w:rFonts w:ascii="Times New Roman" w:eastAsia="Times New Roman" w:hAnsi="Times New Roman" w:cs="Times New Roman"/>
              </w:rPr>
            </w:pPr>
            <w:r>
              <w:rPr>
                <w:rFonts w:ascii="Times New Roman" w:eastAsia="Times New Roman" w:hAnsi="Times New Roman" w:cs="Times New Roman"/>
              </w:rPr>
              <w:t>Производственная практика</w:t>
            </w:r>
          </w:p>
        </w:tc>
      </w:tr>
      <w:tr w:rsidR="00924D73" w:rsidRPr="005643D7" w:rsidTr="001A0ACB">
        <w:trPr>
          <w:cantSplit/>
          <w:trHeight w:val="73"/>
        </w:trPr>
        <w:tc>
          <w:tcPr>
            <w:tcW w:w="822" w:type="dxa"/>
            <w:tcBorders>
              <w:bottom w:val="single" w:sz="4" w:space="0" w:color="auto"/>
            </w:tcBorders>
            <w:vAlign w:val="center"/>
          </w:tcPr>
          <w:p w:rsidR="00924D73" w:rsidRPr="00C13371" w:rsidRDefault="00924D73" w:rsidP="001A0ACB">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3684" w:type="dxa"/>
            <w:tcBorders>
              <w:bottom w:val="single" w:sz="4" w:space="0" w:color="auto"/>
            </w:tcBorders>
            <w:vAlign w:val="center"/>
          </w:tcPr>
          <w:p w:rsidR="00924D73" w:rsidRPr="00C13371" w:rsidRDefault="00924D73" w:rsidP="001A0ACB">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iCs/>
                <w:sz w:val="16"/>
                <w:szCs w:val="16"/>
              </w:rPr>
              <w:t>2</w:t>
            </w:r>
          </w:p>
        </w:tc>
        <w:tc>
          <w:tcPr>
            <w:tcW w:w="845" w:type="dxa"/>
            <w:tcBorders>
              <w:bottom w:val="single" w:sz="4" w:space="0" w:color="auto"/>
            </w:tcBorders>
            <w:vAlign w:val="center"/>
          </w:tcPr>
          <w:p w:rsidR="00924D73" w:rsidRPr="00C13371" w:rsidRDefault="00924D73" w:rsidP="001A0ACB">
            <w:pPr>
              <w:jc w:val="center"/>
              <w:rPr>
                <w:rFonts w:ascii="Times New Roman" w:eastAsia="Times New Roman" w:hAnsi="Times New Roman" w:cs="Times New Roman"/>
                <w:iCs/>
                <w:sz w:val="16"/>
                <w:szCs w:val="16"/>
              </w:rPr>
            </w:pPr>
            <w:r>
              <w:rPr>
                <w:rFonts w:ascii="Times New Roman" w:eastAsia="Times New Roman" w:hAnsi="Times New Roman" w:cs="Times New Roman"/>
                <w:iCs/>
                <w:sz w:val="16"/>
                <w:szCs w:val="16"/>
              </w:rPr>
              <w:t>3</w:t>
            </w:r>
          </w:p>
        </w:tc>
        <w:tc>
          <w:tcPr>
            <w:tcW w:w="858" w:type="dxa"/>
            <w:tcBorders>
              <w:bottom w:val="single" w:sz="4" w:space="0" w:color="auto"/>
            </w:tcBorders>
            <w:vAlign w:val="center"/>
          </w:tcPr>
          <w:p w:rsidR="00924D73" w:rsidRPr="00C13371" w:rsidRDefault="00924D73" w:rsidP="001A0ACB">
            <w:pPr>
              <w:jc w:val="center"/>
              <w:rPr>
                <w:rFonts w:ascii="Times New Roman" w:eastAsia="Times New Roman" w:hAnsi="Times New Roman" w:cs="Times New Roman"/>
                <w:iCs/>
                <w:sz w:val="16"/>
                <w:szCs w:val="16"/>
              </w:rPr>
            </w:pPr>
            <w:r>
              <w:rPr>
                <w:rFonts w:ascii="Times New Roman" w:eastAsia="Times New Roman" w:hAnsi="Times New Roman" w:cs="Times New Roman"/>
                <w:sz w:val="16"/>
                <w:szCs w:val="16"/>
              </w:rPr>
              <w:t>4</w:t>
            </w:r>
          </w:p>
        </w:tc>
        <w:tc>
          <w:tcPr>
            <w:tcW w:w="622" w:type="dxa"/>
            <w:shd w:val="clear" w:color="auto" w:fill="D9D9D9" w:themeFill="background1" w:themeFillShade="D9"/>
            <w:vAlign w:val="center"/>
          </w:tcPr>
          <w:p w:rsidR="00924D73" w:rsidRPr="00C13371" w:rsidRDefault="00924D73" w:rsidP="001A0ACB">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w:t>
            </w:r>
          </w:p>
        </w:tc>
        <w:tc>
          <w:tcPr>
            <w:tcW w:w="549" w:type="dxa"/>
            <w:vAlign w:val="center"/>
          </w:tcPr>
          <w:p w:rsidR="00924D73" w:rsidRPr="00C13371" w:rsidRDefault="00924D73" w:rsidP="001A0ACB">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6</w:t>
            </w:r>
          </w:p>
        </w:tc>
        <w:tc>
          <w:tcPr>
            <w:tcW w:w="413" w:type="dxa"/>
            <w:vAlign w:val="center"/>
          </w:tcPr>
          <w:p w:rsidR="00924D73" w:rsidRPr="005643D7" w:rsidRDefault="00924D73" w:rsidP="001A0ACB">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7</w:t>
            </w:r>
          </w:p>
        </w:tc>
        <w:tc>
          <w:tcPr>
            <w:tcW w:w="469" w:type="dxa"/>
            <w:vAlign w:val="center"/>
          </w:tcPr>
          <w:p w:rsidR="00924D73" w:rsidRPr="005643D7" w:rsidRDefault="00924D73" w:rsidP="001A0ACB">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8</w:t>
            </w:r>
          </w:p>
        </w:tc>
        <w:tc>
          <w:tcPr>
            <w:tcW w:w="620" w:type="dxa"/>
            <w:shd w:val="clear" w:color="auto" w:fill="D9D9D9" w:themeFill="background1" w:themeFillShade="D9"/>
          </w:tcPr>
          <w:p w:rsidR="00924D73" w:rsidRPr="005643D7" w:rsidRDefault="00924D73" w:rsidP="001A0ACB">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9</w:t>
            </w:r>
          </w:p>
        </w:tc>
        <w:tc>
          <w:tcPr>
            <w:tcW w:w="689" w:type="dxa"/>
            <w:shd w:val="clear" w:color="auto" w:fill="D9D9D9" w:themeFill="background1" w:themeFillShade="D9"/>
          </w:tcPr>
          <w:p w:rsidR="00924D73" w:rsidRPr="005643D7" w:rsidRDefault="00924D73" w:rsidP="001A0ACB">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10</w:t>
            </w:r>
          </w:p>
        </w:tc>
      </w:tr>
      <w:tr w:rsidR="00924D73" w:rsidRPr="00C63897" w:rsidTr="001A0ACB">
        <w:tc>
          <w:tcPr>
            <w:tcW w:w="822" w:type="dxa"/>
          </w:tcPr>
          <w:p w:rsidR="00924D73" w:rsidRPr="00C13371" w:rsidRDefault="00924D73" w:rsidP="001A0ACB">
            <w:pPr>
              <w:rPr>
                <w:rFonts w:ascii="Times New Roman" w:eastAsia="Times New Roman" w:hAnsi="Times New Roman" w:cs="Times New Roman"/>
                <w:bCs/>
              </w:rPr>
            </w:pPr>
          </w:p>
        </w:tc>
        <w:tc>
          <w:tcPr>
            <w:tcW w:w="3684" w:type="dxa"/>
          </w:tcPr>
          <w:p w:rsidR="00924D73" w:rsidRPr="00C13371" w:rsidRDefault="00924D73" w:rsidP="001A0ACB">
            <w:pPr>
              <w:rPr>
                <w:rFonts w:ascii="Times New Roman" w:eastAsia="Times New Roman" w:hAnsi="Times New Roman" w:cs="Times New Roman"/>
              </w:rPr>
            </w:pPr>
            <w:r>
              <w:rPr>
                <w:rFonts w:ascii="Times New Roman" w:eastAsia="Times New Roman" w:hAnsi="Times New Roman" w:cs="Times New Roman"/>
                <w:bCs/>
              </w:rPr>
              <w:t>Раздел 1. Сварочные материалы и оборудование</w:t>
            </w:r>
          </w:p>
        </w:tc>
        <w:tc>
          <w:tcPr>
            <w:tcW w:w="845" w:type="dxa"/>
          </w:tcPr>
          <w:p w:rsidR="00924D73" w:rsidRPr="00C13371"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b/>
                <w:bCs/>
              </w:rPr>
              <w:t>36</w:t>
            </w:r>
          </w:p>
        </w:tc>
        <w:tc>
          <w:tcPr>
            <w:tcW w:w="858" w:type="dxa"/>
          </w:tcPr>
          <w:p w:rsidR="00924D73" w:rsidRPr="00C13371" w:rsidRDefault="00924D73" w:rsidP="001A0ACB">
            <w:pPr>
              <w:jc w:val="center"/>
              <w:rPr>
                <w:rFonts w:ascii="Times New Roman" w:eastAsia="Times New Roman" w:hAnsi="Times New Roman" w:cs="Times New Roman"/>
                <w:b/>
              </w:rPr>
            </w:pPr>
            <w:r>
              <w:rPr>
                <w:rFonts w:ascii="Times New Roman" w:eastAsia="Times New Roman" w:hAnsi="Times New Roman" w:cs="Times New Roman"/>
                <w:b/>
              </w:rPr>
              <w:t>16</w:t>
            </w:r>
          </w:p>
        </w:tc>
        <w:tc>
          <w:tcPr>
            <w:tcW w:w="622" w:type="dxa"/>
            <w:shd w:val="clear" w:color="auto" w:fill="D9D9D9" w:themeFill="background1" w:themeFillShade="D9"/>
          </w:tcPr>
          <w:p w:rsidR="00924D73" w:rsidRPr="00C13371"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b/>
                <w:bCs/>
              </w:rPr>
              <w:t>36</w:t>
            </w:r>
          </w:p>
        </w:tc>
        <w:tc>
          <w:tcPr>
            <w:tcW w:w="549" w:type="dxa"/>
          </w:tcPr>
          <w:p w:rsidR="00924D73" w:rsidRPr="00C13371" w:rsidRDefault="00924D73" w:rsidP="001A0ACB">
            <w:pPr>
              <w:jc w:val="center"/>
              <w:rPr>
                <w:rFonts w:ascii="Times New Roman" w:eastAsia="Times New Roman" w:hAnsi="Times New Roman" w:cs="Times New Roman"/>
              </w:rPr>
            </w:pPr>
            <w:r>
              <w:rPr>
                <w:rFonts w:ascii="Times New Roman" w:eastAsia="Times New Roman" w:hAnsi="Times New Roman" w:cs="Times New Roman"/>
              </w:rPr>
              <w:t>36</w:t>
            </w:r>
          </w:p>
        </w:tc>
        <w:tc>
          <w:tcPr>
            <w:tcW w:w="413" w:type="dxa"/>
          </w:tcPr>
          <w:p w:rsidR="00924D73" w:rsidRPr="00C63897"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rPr>
              <w:t>х</w:t>
            </w:r>
          </w:p>
        </w:tc>
        <w:tc>
          <w:tcPr>
            <w:tcW w:w="469" w:type="dxa"/>
          </w:tcPr>
          <w:p w:rsidR="00924D73" w:rsidRPr="00C63897"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b/>
                <w:bCs/>
              </w:rPr>
              <w:t>-</w:t>
            </w:r>
          </w:p>
        </w:tc>
        <w:tc>
          <w:tcPr>
            <w:tcW w:w="620" w:type="dxa"/>
            <w:shd w:val="clear" w:color="auto" w:fill="D9D9D9" w:themeFill="background1" w:themeFillShade="D9"/>
          </w:tcPr>
          <w:p w:rsidR="00924D73" w:rsidRPr="00C63897" w:rsidRDefault="00924D73" w:rsidP="001A0ACB">
            <w:pPr>
              <w:jc w:val="center"/>
              <w:rPr>
                <w:rFonts w:ascii="Times New Roman" w:eastAsia="Times New Roman" w:hAnsi="Times New Roman" w:cs="Times New Roman"/>
                <w:b/>
                <w:bCs/>
              </w:rPr>
            </w:pPr>
          </w:p>
        </w:tc>
        <w:tc>
          <w:tcPr>
            <w:tcW w:w="689" w:type="dxa"/>
            <w:shd w:val="clear" w:color="auto" w:fill="D9D9D9" w:themeFill="background1" w:themeFillShade="D9"/>
          </w:tcPr>
          <w:p w:rsidR="00924D73" w:rsidRPr="00C63897" w:rsidRDefault="00924D73" w:rsidP="001A0ACB">
            <w:pPr>
              <w:jc w:val="center"/>
              <w:rPr>
                <w:rFonts w:ascii="Times New Roman" w:eastAsia="Times New Roman" w:hAnsi="Times New Roman" w:cs="Times New Roman"/>
                <w:b/>
                <w:bCs/>
              </w:rPr>
            </w:pPr>
          </w:p>
        </w:tc>
      </w:tr>
      <w:tr w:rsidR="00924D73" w:rsidRPr="00C63897" w:rsidTr="001A0ACB">
        <w:trPr>
          <w:trHeight w:val="314"/>
        </w:trPr>
        <w:tc>
          <w:tcPr>
            <w:tcW w:w="822" w:type="dxa"/>
          </w:tcPr>
          <w:p w:rsidR="00924D73" w:rsidRPr="00C13371" w:rsidRDefault="00924D73" w:rsidP="001A0ACB">
            <w:pPr>
              <w:rPr>
                <w:rFonts w:ascii="Times New Roman" w:eastAsia="Times New Roman" w:hAnsi="Times New Roman" w:cs="Times New Roman"/>
                <w:bCs/>
              </w:rPr>
            </w:pPr>
          </w:p>
        </w:tc>
        <w:tc>
          <w:tcPr>
            <w:tcW w:w="3684" w:type="dxa"/>
          </w:tcPr>
          <w:p w:rsidR="00924D73" w:rsidRPr="00C13371" w:rsidRDefault="00924D73" w:rsidP="001A0ACB">
            <w:pPr>
              <w:rPr>
                <w:rFonts w:ascii="Times New Roman" w:eastAsia="Times New Roman" w:hAnsi="Times New Roman" w:cs="Times New Roman"/>
              </w:rPr>
            </w:pPr>
            <w:r>
              <w:rPr>
                <w:rFonts w:ascii="Times New Roman" w:eastAsia="Times New Roman" w:hAnsi="Times New Roman" w:cs="Times New Roman"/>
                <w:bCs/>
              </w:rPr>
              <w:t>Раздел 2. Техника и технология частично механизированной сварки (наплавки) плавлением</w:t>
            </w:r>
          </w:p>
        </w:tc>
        <w:tc>
          <w:tcPr>
            <w:tcW w:w="845" w:type="dxa"/>
          </w:tcPr>
          <w:p w:rsidR="00924D73" w:rsidRPr="00C13371"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b/>
                <w:bCs/>
              </w:rPr>
              <w:t>36</w:t>
            </w:r>
          </w:p>
        </w:tc>
        <w:tc>
          <w:tcPr>
            <w:tcW w:w="858" w:type="dxa"/>
          </w:tcPr>
          <w:p w:rsidR="00924D73" w:rsidRPr="00C13371" w:rsidRDefault="00924D73" w:rsidP="001A0ACB">
            <w:pPr>
              <w:jc w:val="center"/>
              <w:rPr>
                <w:rFonts w:ascii="Times New Roman" w:eastAsia="Times New Roman" w:hAnsi="Times New Roman" w:cs="Times New Roman"/>
                <w:b/>
              </w:rPr>
            </w:pPr>
            <w:r>
              <w:rPr>
                <w:rFonts w:ascii="Times New Roman" w:eastAsia="Times New Roman" w:hAnsi="Times New Roman" w:cs="Times New Roman"/>
                <w:b/>
              </w:rPr>
              <w:t>16</w:t>
            </w:r>
          </w:p>
        </w:tc>
        <w:tc>
          <w:tcPr>
            <w:tcW w:w="622" w:type="dxa"/>
            <w:shd w:val="clear" w:color="auto" w:fill="D9D9D9" w:themeFill="background1" w:themeFillShade="D9"/>
          </w:tcPr>
          <w:p w:rsidR="00924D73" w:rsidRPr="00C13371"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b/>
                <w:bCs/>
              </w:rPr>
              <w:t>36</w:t>
            </w:r>
          </w:p>
        </w:tc>
        <w:tc>
          <w:tcPr>
            <w:tcW w:w="549" w:type="dxa"/>
          </w:tcPr>
          <w:p w:rsidR="00924D73" w:rsidRPr="00C13371"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rPr>
              <w:t>36</w:t>
            </w:r>
          </w:p>
        </w:tc>
        <w:tc>
          <w:tcPr>
            <w:tcW w:w="413" w:type="dxa"/>
          </w:tcPr>
          <w:p w:rsidR="00924D73" w:rsidRPr="00C63897"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rPr>
              <w:t>х</w:t>
            </w:r>
          </w:p>
        </w:tc>
        <w:tc>
          <w:tcPr>
            <w:tcW w:w="469" w:type="dxa"/>
          </w:tcPr>
          <w:p w:rsidR="00924D73" w:rsidRPr="00C63897"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b/>
                <w:bCs/>
              </w:rPr>
              <w:t>-</w:t>
            </w:r>
          </w:p>
        </w:tc>
        <w:tc>
          <w:tcPr>
            <w:tcW w:w="620" w:type="dxa"/>
            <w:shd w:val="clear" w:color="auto" w:fill="D9D9D9" w:themeFill="background1" w:themeFillShade="D9"/>
          </w:tcPr>
          <w:p w:rsidR="00924D73" w:rsidRPr="00C63897" w:rsidRDefault="00924D73" w:rsidP="001A0ACB">
            <w:pPr>
              <w:jc w:val="center"/>
              <w:rPr>
                <w:rFonts w:ascii="Times New Roman" w:eastAsia="Times New Roman" w:hAnsi="Times New Roman" w:cs="Times New Roman"/>
                <w:b/>
                <w:bCs/>
              </w:rPr>
            </w:pPr>
          </w:p>
        </w:tc>
        <w:tc>
          <w:tcPr>
            <w:tcW w:w="689" w:type="dxa"/>
            <w:shd w:val="clear" w:color="auto" w:fill="D9D9D9" w:themeFill="background1" w:themeFillShade="D9"/>
          </w:tcPr>
          <w:p w:rsidR="00924D73" w:rsidRPr="00C63897" w:rsidRDefault="00924D73" w:rsidP="001A0ACB">
            <w:pPr>
              <w:jc w:val="center"/>
              <w:rPr>
                <w:rFonts w:ascii="Times New Roman" w:eastAsia="Times New Roman" w:hAnsi="Times New Roman" w:cs="Times New Roman"/>
                <w:b/>
                <w:bCs/>
              </w:rPr>
            </w:pPr>
          </w:p>
        </w:tc>
      </w:tr>
      <w:tr w:rsidR="00B70695" w:rsidRPr="00C63897" w:rsidTr="00B70695">
        <w:trPr>
          <w:trHeight w:val="314"/>
        </w:trPr>
        <w:tc>
          <w:tcPr>
            <w:tcW w:w="822" w:type="dxa"/>
          </w:tcPr>
          <w:p w:rsidR="00924D73" w:rsidRPr="00C63897" w:rsidRDefault="00924D73" w:rsidP="001A0ACB">
            <w:pPr>
              <w:rPr>
                <w:rFonts w:ascii="Times New Roman" w:eastAsia="Times New Roman" w:hAnsi="Times New Roman" w:cs="Times New Roman"/>
                <w:bCs/>
              </w:rPr>
            </w:pPr>
          </w:p>
        </w:tc>
        <w:tc>
          <w:tcPr>
            <w:tcW w:w="3684" w:type="dxa"/>
          </w:tcPr>
          <w:p w:rsidR="00924D73" w:rsidRPr="00C63897" w:rsidRDefault="00924D73" w:rsidP="001A0ACB">
            <w:pPr>
              <w:rPr>
                <w:rFonts w:ascii="Times New Roman" w:eastAsia="Times New Roman" w:hAnsi="Times New Roman" w:cs="Times New Roman"/>
                <w:bCs/>
              </w:rPr>
            </w:pPr>
            <w:r>
              <w:rPr>
                <w:rFonts w:ascii="Times New Roman" w:eastAsia="Times New Roman" w:hAnsi="Times New Roman" w:cs="Times New Roman"/>
                <w:bCs/>
              </w:rPr>
              <w:t>Учебная практика</w:t>
            </w:r>
          </w:p>
        </w:tc>
        <w:tc>
          <w:tcPr>
            <w:tcW w:w="845" w:type="dxa"/>
          </w:tcPr>
          <w:p w:rsidR="00924D73" w:rsidRPr="00C63897"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b/>
                <w:bCs/>
              </w:rPr>
              <w:t>108</w:t>
            </w:r>
          </w:p>
        </w:tc>
        <w:tc>
          <w:tcPr>
            <w:tcW w:w="858" w:type="dxa"/>
          </w:tcPr>
          <w:p w:rsidR="00924D73" w:rsidRPr="00C63897" w:rsidRDefault="00924D73" w:rsidP="001A0ACB">
            <w:pPr>
              <w:jc w:val="center"/>
              <w:rPr>
                <w:rFonts w:ascii="Times New Roman" w:eastAsia="Times New Roman" w:hAnsi="Times New Roman" w:cs="Times New Roman"/>
                <w:b/>
              </w:rPr>
            </w:pPr>
            <w:r>
              <w:rPr>
                <w:rFonts w:ascii="Times New Roman" w:eastAsia="Times New Roman" w:hAnsi="Times New Roman" w:cs="Times New Roman"/>
                <w:b/>
                <w:bCs/>
              </w:rPr>
              <w:t>Х</w:t>
            </w:r>
          </w:p>
        </w:tc>
        <w:tc>
          <w:tcPr>
            <w:tcW w:w="622" w:type="dxa"/>
            <w:shd w:val="clear" w:color="auto" w:fill="D9D9D9" w:themeFill="background1" w:themeFillShade="D9"/>
          </w:tcPr>
          <w:p w:rsidR="00924D73" w:rsidRPr="00C63897" w:rsidRDefault="00924D73" w:rsidP="001A0ACB">
            <w:pPr>
              <w:jc w:val="center"/>
              <w:rPr>
                <w:rFonts w:ascii="Times New Roman" w:eastAsia="Times New Roman" w:hAnsi="Times New Roman" w:cs="Times New Roman"/>
                <w:b/>
                <w:bCs/>
              </w:rPr>
            </w:pPr>
          </w:p>
        </w:tc>
        <w:tc>
          <w:tcPr>
            <w:tcW w:w="1431" w:type="dxa"/>
            <w:gridSpan w:val="3"/>
            <w:shd w:val="clear" w:color="auto" w:fill="auto"/>
          </w:tcPr>
          <w:p w:rsidR="00924D73" w:rsidRPr="00C63897" w:rsidRDefault="00924D73" w:rsidP="001A0ACB">
            <w:pPr>
              <w:jc w:val="center"/>
              <w:rPr>
                <w:rFonts w:ascii="Times New Roman" w:eastAsia="Times New Roman" w:hAnsi="Times New Roman" w:cs="Times New Roman"/>
                <w:b/>
                <w:bCs/>
              </w:rPr>
            </w:pPr>
          </w:p>
        </w:tc>
        <w:tc>
          <w:tcPr>
            <w:tcW w:w="620" w:type="dxa"/>
            <w:shd w:val="clear" w:color="auto" w:fill="D9D9D9" w:themeFill="background1" w:themeFillShade="D9"/>
          </w:tcPr>
          <w:p w:rsidR="00924D73" w:rsidRPr="00C63897"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b/>
                <w:bCs/>
              </w:rPr>
              <w:t>108</w:t>
            </w:r>
          </w:p>
        </w:tc>
        <w:tc>
          <w:tcPr>
            <w:tcW w:w="689" w:type="dxa"/>
            <w:shd w:val="clear" w:color="auto" w:fill="D9D9D9" w:themeFill="background1" w:themeFillShade="D9"/>
          </w:tcPr>
          <w:p w:rsidR="00924D73" w:rsidRPr="00C63897" w:rsidRDefault="00924D73" w:rsidP="001A0ACB">
            <w:pPr>
              <w:jc w:val="center"/>
              <w:rPr>
                <w:rFonts w:ascii="Times New Roman" w:eastAsia="Times New Roman" w:hAnsi="Times New Roman" w:cs="Times New Roman"/>
                <w:b/>
                <w:bCs/>
              </w:rPr>
            </w:pPr>
          </w:p>
        </w:tc>
      </w:tr>
      <w:tr w:rsidR="00B70695" w:rsidRPr="00C63897" w:rsidTr="00B70695">
        <w:trPr>
          <w:trHeight w:val="314"/>
        </w:trPr>
        <w:tc>
          <w:tcPr>
            <w:tcW w:w="822" w:type="dxa"/>
          </w:tcPr>
          <w:p w:rsidR="00924D73" w:rsidRPr="00C63897" w:rsidRDefault="00924D73" w:rsidP="001A0ACB">
            <w:pPr>
              <w:rPr>
                <w:rFonts w:ascii="Times New Roman" w:eastAsia="Times New Roman" w:hAnsi="Times New Roman" w:cs="Times New Roman"/>
              </w:rPr>
            </w:pPr>
          </w:p>
        </w:tc>
        <w:tc>
          <w:tcPr>
            <w:tcW w:w="3684" w:type="dxa"/>
          </w:tcPr>
          <w:p w:rsidR="00924D73" w:rsidRPr="00C63897" w:rsidRDefault="00924D73" w:rsidP="001A0ACB">
            <w:pPr>
              <w:rPr>
                <w:rFonts w:ascii="Times New Roman" w:eastAsia="Times New Roman" w:hAnsi="Times New Roman" w:cs="Times New Roman"/>
                <w:b/>
                <w:bCs/>
                <w:u w:val="single"/>
              </w:rPr>
            </w:pPr>
            <w:r>
              <w:rPr>
                <w:rFonts w:ascii="Times New Roman" w:eastAsia="Times New Roman" w:hAnsi="Times New Roman" w:cs="Times New Roman"/>
              </w:rPr>
              <w:t>Производственная практика</w:t>
            </w:r>
          </w:p>
        </w:tc>
        <w:tc>
          <w:tcPr>
            <w:tcW w:w="845" w:type="dxa"/>
          </w:tcPr>
          <w:p w:rsidR="00924D73" w:rsidRPr="00DA3C6A"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b/>
                <w:bCs/>
              </w:rPr>
              <w:t>108</w:t>
            </w:r>
          </w:p>
        </w:tc>
        <w:tc>
          <w:tcPr>
            <w:tcW w:w="858" w:type="dxa"/>
          </w:tcPr>
          <w:p w:rsidR="00924D73" w:rsidRPr="00DA3C6A" w:rsidRDefault="00924D73" w:rsidP="001A0ACB">
            <w:pPr>
              <w:jc w:val="center"/>
              <w:rPr>
                <w:rFonts w:ascii="Times New Roman" w:eastAsia="Times New Roman" w:hAnsi="Times New Roman" w:cs="Times New Roman"/>
                <w:b/>
              </w:rPr>
            </w:pPr>
            <w:r>
              <w:rPr>
                <w:rFonts w:ascii="Times New Roman" w:eastAsia="Times New Roman" w:hAnsi="Times New Roman" w:cs="Times New Roman"/>
                <w:b/>
                <w:bCs/>
              </w:rPr>
              <w:t>Х</w:t>
            </w:r>
          </w:p>
        </w:tc>
        <w:tc>
          <w:tcPr>
            <w:tcW w:w="622" w:type="dxa"/>
            <w:shd w:val="clear" w:color="auto" w:fill="D9D9D9" w:themeFill="background1" w:themeFillShade="D9"/>
          </w:tcPr>
          <w:p w:rsidR="00924D73" w:rsidRPr="00DA3C6A" w:rsidRDefault="00924D73" w:rsidP="001A0ACB">
            <w:pPr>
              <w:jc w:val="center"/>
              <w:rPr>
                <w:rFonts w:ascii="Times New Roman" w:eastAsia="Times New Roman" w:hAnsi="Times New Roman" w:cs="Times New Roman"/>
                <w:b/>
                <w:bCs/>
              </w:rPr>
            </w:pPr>
          </w:p>
        </w:tc>
        <w:tc>
          <w:tcPr>
            <w:tcW w:w="1431" w:type="dxa"/>
            <w:gridSpan w:val="3"/>
            <w:shd w:val="clear" w:color="auto" w:fill="auto"/>
          </w:tcPr>
          <w:p w:rsidR="00924D73" w:rsidRPr="00DA3C6A" w:rsidRDefault="00924D73" w:rsidP="001A0ACB">
            <w:pPr>
              <w:jc w:val="center"/>
              <w:rPr>
                <w:rFonts w:ascii="Times New Roman" w:eastAsia="Times New Roman" w:hAnsi="Times New Roman" w:cs="Times New Roman"/>
                <w:b/>
                <w:bCs/>
              </w:rPr>
            </w:pPr>
          </w:p>
        </w:tc>
        <w:tc>
          <w:tcPr>
            <w:tcW w:w="620" w:type="dxa"/>
            <w:shd w:val="clear" w:color="auto" w:fill="D9D9D9" w:themeFill="background1" w:themeFillShade="D9"/>
          </w:tcPr>
          <w:p w:rsidR="00924D73" w:rsidRPr="00DA3C6A" w:rsidRDefault="00924D73" w:rsidP="001A0ACB">
            <w:pPr>
              <w:jc w:val="center"/>
              <w:rPr>
                <w:rFonts w:ascii="Times New Roman" w:eastAsia="Times New Roman" w:hAnsi="Times New Roman" w:cs="Times New Roman"/>
                <w:b/>
                <w:bCs/>
              </w:rPr>
            </w:pPr>
          </w:p>
        </w:tc>
        <w:tc>
          <w:tcPr>
            <w:tcW w:w="689" w:type="dxa"/>
            <w:shd w:val="clear" w:color="auto" w:fill="D9D9D9" w:themeFill="background1" w:themeFillShade="D9"/>
          </w:tcPr>
          <w:p w:rsidR="00924D73" w:rsidRPr="00C63897" w:rsidRDefault="00924D73" w:rsidP="001A0ACB">
            <w:pPr>
              <w:jc w:val="center"/>
              <w:rPr>
                <w:rFonts w:ascii="Times New Roman" w:eastAsia="Times New Roman" w:hAnsi="Times New Roman" w:cs="Times New Roman"/>
                <w:b/>
                <w:bCs/>
              </w:rPr>
            </w:pPr>
            <w:r>
              <w:rPr>
                <w:rFonts w:ascii="Times New Roman" w:eastAsia="Times New Roman" w:hAnsi="Times New Roman" w:cs="Times New Roman"/>
                <w:b/>
                <w:bCs/>
              </w:rPr>
              <w:t>108</w:t>
            </w:r>
          </w:p>
        </w:tc>
      </w:tr>
      <w:tr w:rsidR="00B70695" w:rsidRPr="00C63897" w:rsidTr="00B70695">
        <w:tc>
          <w:tcPr>
            <w:tcW w:w="822" w:type="dxa"/>
          </w:tcPr>
          <w:p w:rsidR="00924D73" w:rsidRPr="00C63897" w:rsidRDefault="00924D73" w:rsidP="001A0ACB">
            <w:pPr>
              <w:suppressAutoHyphens/>
              <w:rPr>
                <w:rFonts w:ascii="Times New Roman" w:eastAsia="Times New Roman" w:hAnsi="Times New Roman" w:cs="Times New Roman"/>
              </w:rPr>
            </w:pPr>
          </w:p>
        </w:tc>
        <w:tc>
          <w:tcPr>
            <w:tcW w:w="3684" w:type="dxa"/>
          </w:tcPr>
          <w:p w:rsidR="00924D73" w:rsidRPr="00C63897" w:rsidRDefault="00924D73" w:rsidP="001A0ACB">
            <w:pPr>
              <w:suppressAutoHyphens/>
              <w:rPr>
                <w:rFonts w:ascii="Times New Roman" w:eastAsia="Times New Roman" w:hAnsi="Times New Roman" w:cs="Times New Roman"/>
              </w:rPr>
            </w:pPr>
            <w:r>
              <w:rPr>
                <w:rFonts w:ascii="Times New Roman" w:eastAsia="Times New Roman" w:hAnsi="Times New Roman" w:cs="Times New Roman"/>
              </w:rPr>
              <w:t>Промежуточная аттестация</w:t>
            </w:r>
          </w:p>
        </w:tc>
        <w:tc>
          <w:tcPr>
            <w:tcW w:w="845" w:type="dxa"/>
          </w:tcPr>
          <w:p w:rsidR="00924D73" w:rsidRPr="00DA3C6A" w:rsidRDefault="00924D73" w:rsidP="001A0ACB">
            <w:pPr>
              <w:suppressAutoHyphens/>
              <w:jc w:val="center"/>
              <w:rPr>
                <w:rFonts w:ascii="Times New Roman" w:eastAsia="Times New Roman" w:hAnsi="Times New Roman" w:cs="Times New Roman"/>
                <w:b/>
                <w:bCs/>
              </w:rPr>
            </w:pPr>
          </w:p>
        </w:tc>
        <w:tc>
          <w:tcPr>
            <w:tcW w:w="858" w:type="dxa"/>
            <w:shd w:val="clear" w:color="auto" w:fill="auto"/>
          </w:tcPr>
          <w:p w:rsidR="00924D73" w:rsidRPr="00DA3C6A" w:rsidRDefault="00924D73" w:rsidP="001A0ACB">
            <w:pPr>
              <w:jc w:val="center"/>
              <w:rPr>
                <w:rFonts w:ascii="Times New Roman" w:eastAsia="Times New Roman" w:hAnsi="Times New Roman" w:cs="Times New Roman"/>
                <w:b/>
              </w:rPr>
            </w:pPr>
          </w:p>
        </w:tc>
        <w:tc>
          <w:tcPr>
            <w:tcW w:w="622" w:type="dxa"/>
            <w:shd w:val="clear" w:color="auto" w:fill="D9D9D9" w:themeFill="background1" w:themeFillShade="D9"/>
          </w:tcPr>
          <w:p w:rsidR="00924D73" w:rsidRPr="00DA3C6A" w:rsidRDefault="00924D73" w:rsidP="001A0ACB">
            <w:pPr>
              <w:jc w:val="center"/>
              <w:rPr>
                <w:rFonts w:ascii="Times New Roman" w:eastAsia="Times New Roman" w:hAnsi="Times New Roman" w:cs="Times New Roman"/>
              </w:rPr>
            </w:pPr>
          </w:p>
        </w:tc>
        <w:tc>
          <w:tcPr>
            <w:tcW w:w="1431" w:type="dxa"/>
            <w:gridSpan w:val="3"/>
            <w:shd w:val="clear" w:color="auto" w:fill="auto"/>
          </w:tcPr>
          <w:p w:rsidR="00924D73" w:rsidRPr="00DA3C6A" w:rsidRDefault="00924D73" w:rsidP="001A0ACB">
            <w:pPr>
              <w:jc w:val="center"/>
              <w:rPr>
                <w:rFonts w:ascii="Times New Roman" w:eastAsia="Times New Roman" w:hAnsi="Times New Roman" w:cs="Times New Roman"/>
              </w:rPr>
            </w:pPr>
          </w:p>
        </w:tc>
        <w:tc>
          <w:tcPr>
            <w:tcW w:w="620" w:type="dxa"/>
            <w:shd w:val="clear" w:color="auto" w:fill="D9D9D9" w:themeFill="background1" w:themeFillShade="D9"/>
          </w:tcPr>
          <w:p w:rsidR="00924D73" w:rsidRPr="00DA3C6A" w:rsidRDefault="00924D73" w:rsidP="001A0ACB">
            <w:pPr>
              <w:jc w:val="center"/>
              <w:rPr>
                <w:rFonts w:ascii="Times New Roman" w:eastAsia="Times New Roman" w:hAnsi="Times New Roman" w:cs="Times New Roman"/>
              </w:rPr>
            </w:pPr>
          </w:p>
        </w:tc>
        <w:tc>
          <w:tcPr>
            <w:tcW w:w="689" w:type="dxa"/>
            <w:shd w:val="clear" w:color="auto" w:fill="D9D9D9" w:themeFill="background1" w:themeFillShade="D9"/>
          </w:tcPr>
          <w:p w:rsidR="00924D73" w:rsidRPr="00C63897" w:rsidRDefault="00924D73" w:rsidP="001A0ACB">
            <w:pPr>
              <w:jc w:val="center"/>
              <w:rPr>
                <w:rFonts w:ascii="Times New Roman" w:eastAsia="Times New Roman" w:hAnsi="Times New Roman" w:cs="Times New Roman"/>
                <w:i/>
              </w:rPr>
            </w:pPr>
          </w:p>
        </w:tc>
      </w:tr>
      <w:tr w:rsidR="00924D73" w:rsidRPr="00C63897" w:rsidTr="001A0ACB">
        <w:trPr>
          <w:trHeight w:val="217"/>
        </w:trPr>
        <w:tc>
          <w:tcPr>
            <w:tcW w:w="822" w:type="dxa"/>
          </w:tcPr>
          <w:p w:rsidR="00924D73" w:rsidRPr="00C63897" w:rsidRDefault="00924D73" w:rsidP="001A0ACB">
            <w:pPr>
              <w:rPr>
                <w:rFonts w:ascii="Times New Roman" w:eastAsia="Times New Roman" w:hAnsi="Times New Roman" w:cs="Times New Roman"/>
                <w:b/>
                <w:i/>
              </w:rPr>
            </w:pPr>
          </w:p>
        </w:tc>
        <w:tc>
          <w:tcPr>
            <w:tcW w:w="3684" w:type="dxa"/>
          </w:tcPr>
          <w:p w:rsidR="00924D73" w:rsidRPr="00C63897" w:rsidRDefault="00924D73" w:rsidP="001A0ACB">
            <w:pPr>
              <w:rPr>
                <w:rFonts w:ascii="Times New Roman" w:eastAsia="Times New Roman" w:hAnsi="Times New Roman" w:cs="Times New Roman"/>
                <w:b/>
                <w:i/>
              </w:rPr>
            </w:pPr>
            <w:r>
              <w:rPr>
                <w:rFonts w:ascii="Times New Roman" w:eastAsia="Times New Roman" w:hAnsi="Times New Roman" w:cs="Times New Roman"/>
                <w:b/>
                <w:i/>
              </w:rPr>
              <w:t xml:space="preserve">Всего: </w:t>
            </w:r>
          </w:p>
        </w:tc>
        <w:tc>
          <w:tcPr>
            <w:tcW w:w="845" w:type="dxa"/>
          </w:tcPr>
          <w:p w:rsidR="00924D73" w:rsidRPr="00DA3C6A" w:rsidRDefault="00924D73" w:rsidP="001A0ACB">
            <w:pPr>
              <w:jc w:val="center"/>
              <w:rPr>
                <w:rFonts w:ascii="Times New Roman" w:eastAsia="Times New Roman" w:hAnsi="Times New Roman" w:cs="Times New Roman"/>
                <w:b/>
              </w:rPr>
            </w:pPr>
            <w:r>
              <w:rPr>
                <w:rFonts w:ascii="Times New Roman" w:eastAsia="Times New Roman" w:hAnsi="Times New Roman" w:cs="Times New Roman"/>
                <w:b/>
                <w:bCs/>
              </w:rPr>
              <w:t xml:space="preserve">288 </w:t>
            </w:r>
          </w:p>
        </w:tc>
        <w:tc>
          <w:tcPr>
            <w:tcW w:w="858" w:type="dxa"/>
          </w:tcPr>
          <w:p w:rsidR="00924D73" w:rsidRPr="00DA3C6A" w:rsidRDefault="00924D73" w:rsidP="001A0ACB">
            <w:pPr>
              <w:jc w:val="center"/>
              <w:rPr>
                <w:rFonts w:ascii="Times New Roman" w:eastAsia="Times New Roman" w:hAnsi="Times New Roman" w:cs="Times New Roman"/>
                <w:b/>
              </w:rPr>
            </w:pPr>
            <w:r>
              <w:rPr>
                <w:rFonts w:ascii="Times New Roman" w:eastAsia="Times New Roman" w:hAnsi="Times New Roman" w:cs="Times New Roman"/>
                <w:b/>
              </w:rPr>
              <w:t>32</w:t>
            </w:r>
          </w:p>
        </w:tc>
        <w:tc>
          <w:tcPr>
            <w:tcW w:w="622" w:type="dxa"/>
            <w:shd w:val="clear" w:color="auto" w:fill="D9D9D9" w:themeFill="background1" w:themeFillShade="D9"/>
          </w:tcPr>
          <w:p w:rsidR="00924D73" w:rsidRPr="00DA3C6A" w:rsidRDefault="00924D73" w:rsidP="001A0ACB">
            <w:pPr>
              <w:jc w:val="center"/>
              <w:rPr>
                <w:rFonts w:ascii="Times New Roman" w:eastAsia="Times New Roman" w:hAnsi="Times New Roman" w:cs="Times New Roman"/>
                <w:b/>
              </w:rPr>
            </w:pPr>
          </w:p>
        </w:tc>
        <w:tc>
          <w:tcPr>
            <w:tcW w:w="549" w:type="dxa"/>
          </w:tcPr>
          <w:p w:rsidR="00924D73" w:rsidRPr="00DA3C6A" w:rsidRDefault="00924D73" w:rsidP="001A0ACB">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413" w:type="dxa"/>
          </w:tcPr>
          <w:p w:rsidR="00924D73" w:rsidRPr="00DA3C6A" w:rsidRDefault="00924D73" w:rsidP="001A0ACB">
            <w:pPr>
              <w:jc w:val="center"/>
              <w:rPr>
                <w:rFonts w:ascii="Times New Roman" w:eastAsia="Times New Roman" w:hAnsi="Times New Roman" w:cs="Times New Roman"/>
                <w:b/>
              </w:rPr>
            </w:pPr>
            <w:r>
              <w:rPr>
                <w:rFonts w:ascii="Times New Roman" w:eastAsia="Times New Roman" w:hAnsi="Times New Roman" w:cs="Times New Roman"/>
                <w:b/>
              </w:rPr>
              <w:t>Х</w:t>
            </w:r>
          </w:p>
        </w:tc>
        <w:tc>
          <w:tcPr>
            <w:tcW w:w="469" w:type="dxa"/>
          </w:tcPr>
          <w:p w:rsidR="00924D73" w:rsidRPr="00DA3C6A" w:rsidRDefault="00924D73" w:rsidP="001A0ACB">
            <w:pPr>
              <w:jc w:val="center"/>
              <w:rPr>
                <w:rFonts w:ascii="Times New Roman" w:eastAsia="Times New Roman" w:hAnsi="Times New Roman" w:cs="Times New Roman"/>
                <w:b/>
              </w:rPr>
            </w:pPr>
            <w:r>
              <w:rPr>
                <w:rFonts w:ascii="Times New Roman" w:eastAsia="Times New Roman" w:hAnsi="Times New Roman" w:cs="Times New Roman"/>
                <w:b/>
              </w:rPr>
              <w:t>Х</w:t>
            </w:r>
          </w:p>
        </w:tc>
        <w:tc>
          <w:tcPr>
            <w:tcW w:w="620" w:type="dxa"/>
            <w:shd w:val="clear" w:color="auto" w:fill="D9D9D9" w:themeFill="background1" w:themeFillShade="D9"/>
          </w:tcPr>
          <w:p w:rsidR="00924D73" w:rsidRPr="00DA3C6A" w:rsidRDefault="00924D73" w:rsidP="001A0ACB">
            <w:pPr>
              <w:jc w:val="center"/>
              <w:rPr>
                <w:rFonts w:ascii="Times New Roman" w:eastAsia="Times New Roman" w:hAnsi="Times New Roman" w:cs="Times New Roman"/>
                <w:b/>
              </w:rPr>
            </w:pPr>
            <w:r>
              <w:rPr>
                <w:rFonts w:ascii="Times New Roman" w:eastAsia="Times New Roman" w:hAnsi="Times New Roman" w:cs="Times New Roman"/>
                <w:b/>
              </w:rPr>
              <w:t>108</w:t>
            </w:r>
          </w:p>
        </w:tc>
        <w:tc>
          <w:tcPr>
            <w:tcW w:w="689" w:type="dxa"/>
            <w:shd w:val="clear" w:color="auto" w:fill="D9D9D9" w:themeFill="background1" w:themeFillShade="D9"/>
          </w:tcPr>
          <w:p w:rsidR="00924D73" w:rsidRPr="00C63897" w:rsidRDefault="00924D73" w:rsidP="001A0ACB">
            <w:pPr>
              <w:jc w:val="center"/>
              <w:rPr>
                <w:rFonts w:ascii="Times New Roman" w:eastAsia="Times New Roman" w:hAnsi="Times New Roman" w:cs="Times New Roman"/>
                <w:b/>
              </w:rPr>
            </w:pPr>
            <w:r>
              <w:rPr>
                <w:rFonts w:ascii="Times New Roman" w:eastAsia="Times New Roman" w:hAnsi="Times New Roman" w:cs="Times New Roman"/>
                <w:b/>
              </w:rPr>
              <w:t>108</w:t>
            </w:r>
          </w:p>
        </w:tc>
      </w:tr>
    </w:tbl>
    <w:p w:rsidR="00924D73" w:rsidRDefault="00924D73" w:rsidP="00924D73">
      <w:pPr>
        <w:spacing w:after="200" w:line="276" w:lineRule="auto"/>
        <w:rPr>
          <w:rFonts w:ascii="Times New Roman" w:eastAsia="Times New Roman" w:hAnsi="Times New Roman" w:cs="Times New Roman"/>
          <w:b/>
          <w:i/>
          <w:color w:val="0070C0"/>
          <w:sz w:val="24"/>
          <w:szCs w:val="24"/>
        </w:rPr>
      </w:pPr>
    </w:p>
    <w:p w:rsidR="00924D73" w:rsidRDefault="00924D73" w:rsidP="00924D73">
      <w:pPr>
        <w:pStyle w:val="110"/>
        <w:rPr>
          <w:rFonts w:ascii="Times New Roman" w:hAnsi="Times New Roman"/>
        </w:rPr>
      </w:pPr>
      <w:r>
        <w:rPr>
          <w:rFonts w:ascii="Times New Roman" w:hAnsi="Times New Roman"/>
        </w:rPr>
        <w:t>2.3. Примерное содержание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0"/>
        <w:gridCol w:w="4933"/>
        <w:gridCol w:w="848"/>
      </w:tblGrid>
      <w:tr w:rsidR="00DB4D06" w:rsidRPr="00BB278D" w:rsidTr="00DB4D06">
        <w:trPr>
          <w:trHeight w:val="1204"/>
        </w:trPr>
        <w:tc>
          <w:tcPr>
            <w:tcW w:w="0" w:type="auto"/>
          </w:tcPr>
          <w:p w:rsidR="00DB4D06" w:rsidRPr="00BB278D" w:rsidRDefault="00DB4D06" w:rsidP="001A0ACB">
            <w:pPr>
              <w:widowControl w:val="0"/>
              <w:jc w:val="center"/>
              <w:rPr>
                <w:rFonts w:ascii="Times New Roman" w:hAnsi="Times New Roman" w:cs="Times New Roman"/>
                <w:b/>
              </w:rPr>
            </w:pPr>
            <w:r>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0" w:type="auto"/>
            <w:vAlign w:val="center"/>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bCs/>
              </w:rPr>
              <w:t>Содержание учебного материала,</w:t>
            </w:r>
          </w:p>
          <w:p w:rsidR="00DB4D06" w:rsidRPr="00BB278D" w:rsidRDefault="00DB4D06" w:rsidP="001A0ACB">
            <w:pPr>
              <w:widowControl w:val="0"/>
              <w:jc w:val="center"/>
              <w:rPr>
                <w:rFonts w:ascii="Times New Roman" w:hAnsi="Times New Roman" w:cs="Times New Roman"/>
                <w:b/>
              </w:rPr>
            </w:pPr>
            <w:r>
              <w:rPr>
                <w:rFonts w:ascii="Times New Roman" w:hAnsi="Times New Roman" w:cs="Times New Roman"/>
                <w:b/>
                <w:bCs/>
              </w:rPr>
              <w:t xml:space="preserve">лабораторные работы и практические занятия, самостоятельная учебная работа </w:t>
            </w:r>
            <w:proofErr w:type="gramStart"/>
            <w:r>
              <w:rPr>
                <w:rFonts w:ascii="Times New Roman" w:hAnsi="Times New Roman" w:cs="Times New Roman"/>
                <w:b/>
                <w:bCs/>
              </w:rPr>
              <w:t>обучающихся</w:t>
            </w:r>
            <w:proofErr w:type="gramEnd"/>
            <w:r>
              <w:rPr>
                <w:rFonts w:ascii="Times New Roman" w:hAnsi="Times New Roman" w:cs="Times New Roman"/>
                <w:b/>
                <w:bCs/>
              </w:rPr>
              <w:t xml:space="preserve">, курсовая работа (проект) </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bCs/>
              </w:rPr>
              <w:t xml:space="preserve">Кол-во часов </w:t>
            </w:r>
          </w:p>
        </w:tc>
      </w:tr>
      <w:tr w:rsidR="00DB4D06" w:rsidRPr="00BB278D" w:rsidTr="00DB4D06">
        <w:tc>
          <w:tcPr>
            <w:tcW w:w="0" w:type="auto"/>
          </w:tcPr>
          <w:p w:rsidR="00DB4D06" w:rsidRPr="00BB278D" w:rsidRDefault="00DB4D06" w:rsidP="001A0ACB">
            <w:pPr>
              <w:widowControl w:val="0"/>
              <w:jc w:val="center"/>
              <w:rPr>
                <w:rFonts w:ascii="Times New Roman" w:hAnsi="Times New Roman" w:cs="Times New Roman"/>
                <w:b/>
              </w:rPr>
            </w:pPr>
            <w:r>
              <w:rPr>
                <w:rFonts w:ascii="Times New Roman" w:hAnsi="Times New Roman" w:cs="Times New Roman"/>
                <w:b/>
              </w:rPr>
              <w:t>1</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bCs/>
              </w:rPr>
              <w:t>2</w:t>
            </w:r>
          </w:p>
        </w:tc>
        <w:tc>
          <w:tcPr>
            <w:tcW w:w="0" w:type="auto"/>
          </w:tcPr>
          <w:p w:rsidR="00DB4D06" w:rsidRPr="00BB278D" w:rsidRDefault="00DB4D06" w:rsidP="001A0ACB">
            <w:pPr>
              <w:widowControl w:val="0"/>
              <w:jc w:val="center"/>
              <w:rPr>
                <w:rFonts w:ascii="Times New Roman" w:hAnsi="Times New Roman" w:cs="Times New Roman"/>
                <w:b/>
                <w:bCs/>
              </w:rPr>
            </w:pPr>
          </w:p>
        </w:tc>
      </w:tr>
      <w:tr w:rsidR="00B70695" w:rsidRPr="00BB278D" w:rsidTr="00B70695">
        <w:trPr>
          <w:trHeight w:val="285"/>
        </w:trPr>
        <w:tc>
          <w:tcPr>
            <w:tcW w:w="0" w:type="auto"/>
            <w:gridSpan w:val="2"/>
          </w:tcPr>
          <w:p w:rsidR="00DB4D06" w:rsidRPr="00BB278D" w:rsidRDefault="00DB4D06" w:rsidP="001A0ACB">
            <w:pPr>
              <w:widowControl w:val="0"/>
              <w:rPr>
                <w:rFonts w:ascii="Times New Roman" w:hAnsi="Times New Roman" w:cs="Times New Roman"/>
                <w:i/>
              </w:rPr>
            </w:pPr>
            <w:r>
              <w:rPr>
                <w:rFonts w:ascii="Times New Roman" w:hAnsi="Times New Roman" w:cs="Times New Roman"/>
                <w:b/>
                <w:bCs/>
              </w:rPr>
              <w:t>Раздел 1</w:t>
            </w:r>
            <w:r>
              <w:rPr>
                <w:rFonts w:ascii="Times New Roman" w:hAnsi="Times New Roman" w:cs="Times New Roman"/>
                <w:b/>
              </w:rPr>
              <w:t xml:space="preserve">. </w:t>
            </w:r>
            <w:r>
              <w:rPr>
                <w:rFonts w:ascii="Times New Roman" w:hAnsi="Times New Roman" w:cs="Times New Roman"/>
                <w:b/>
                <w:bCs/>
                <w:sz w:val="24"/>
                <w:szCs w:val="24"/>
              </w:rPr>
              <w:t>Сварочные материалы и оборудование</w:t>
            </w:r>
          </w:p>
        </w:tc>
        <w:tc>
          <w:tcPr>
            <w:tcW w:w="0" w:type="auto"/>
          </w:tcPr>
          <w:p w:rsidR="00DB4D06" w:rsidRPr="00BB278D" w:rsidRDefault="00DB4D06" w:rsidP="001A0ACB">
            <w:pPr>
              <w:widowControl w:val="0"/>
              <w:rPr>
                <w:rFonts w:ascii="Times New Roman" w:hAnsi="Times New Roman" w:cs="Times New Roman"/>
                <w:b/>
                <w:bCs/>
              </w:rPr>
            </w:pPr>
          </w:p>
        </w:tc>
      </w:tr>
      <w:tr w:rsidR="00B70695" w:rsidRPr="00BB278D" w:rsidTr="00B70695">
        <w:trPr>
          <w:trHeight w:val="533"/>
        </w:trPr>
        <w:tc>
          <w:tcPr>
            <w:tcW w:w="0" w:type="auto"/>
            <w:gridSpan w:val="2"/>
          </w:tcPr>
          <w:p w:rsidR="00DB4D06" w:rsidRPr="00BB278D" w:rsidRDefault="00DB4D06" w:rsidP="00DB4D06">
            <w:pPr>
              <w:widowControl w:val="0"/>
              <w:rPr>
                <w:rFonts w:ascii="Times New Roman" w:hAnsi="Times New Roman" w:cs="Times New Roman"/>
                <w:i/>
              </w:rPr>
            </w:pPr>
            <w:r>
              <w:rPr>
                <w:rFonts w:ascii="Times New Roman" w:hAnsi="Times New Roman" w:cs="Times New Roman"/>
                <w:b/>
                <w:bCs/>
              </w:rPr>
              <w:t>МДК. 01.01. Техника и технология полностью механизированной и автоматической сварки</w:t>
            </w:r>
          </w:p>
        </w:tc>
        <w:tc>
          <w:tcPr>
            <w:tcW w:w="0" w:type="auto"/>
          </w:tcPr>
          <w:p w:rsidR="00DB4D06" w:rsidRPr="00BB278D" w:rsidRDefault="00DB4D06" w:rsidP="001A0ACB">
            <w:pPr>
              <w:widowControl w:val="0"/>
              <w:rPr>
                <w:rFonts w:ascii="Times New Roman" w:hAnsi="Times New Roman" w:cs="Times New Roman"/>
                <w:b/>
                <w:bCs/>
              </w:rPr>
            </w:pPr>
          </w:p>
        </w:tc>
      </w:tr>
      <w:tr w:rsidR="00DB4D06" w:rsidRPr="00BB278D" w:rsidTr="00DB4D06">
        <w:trPr>
          <w:trHeight w:val="222"/>
        </w:trPr>
        <w:tc>
          <w:tcPr>
            <w:tcW w:w="0" w:type="auto"/>
            <w:vMerge w:val="restart"/>
          </w:tcPr>
          <w:p w:rsidR="00DB4D06" w:rsidRPr="00BB278D" w:rsidRDefault="00DB4D06" w:rsidP="001A0ACB">
            <w:pPr>
              <w:jc w:val="both"/>
              <w:rPr>
                <w:rFonts w:ascii="Times New Roman" w:hAnsi="Times New Roman" w:cs="Times New Roman"/>
                <w:b/>
                <w:bCs/>
              </w:rPr>
            </w:pPr>
            <w:r>
              <w:rPr>
                <w:rFonts w:ascii="Times New Roman" w:hAnsi="Times New Roman" w:cs="Times New Roman"/>
                <w:b/>
                <w:bCs/>
              </w:rPr>
              <w:t>Тема 1.1. Оборудование</w:t>
            </w:r>
          </w:p>
          <w:p w:rsidR="00DB4D06" w:rsidRPr="00BB278D" w:rsidRDefault="00DB4D06" w:rsidP="001A0ACB">
            <w:pPr>
              <w:jc w:val="both"/>
              <w:rPr>
                <w:rFonts w:ascii="Times New Roman" w:hAnsi="Times New Roman" w:cs="Times New Roman"/>
                <w:b/>
                <w:bCs/>
              </w:rPr>
            </w:pPr>
            <w:r>
              <w:rPr>
                <w:rFonts w:ascii="Times New Roman" w:hAnsi="Times New Roman" w:cs="Times New Roman"/>
                <w:b/>
                <w:bCs/>
              </w:rPr>
              <w:t>сварочного поста для частично механизированной сварки (наплавки) плавлением</w:t>
            </w:r>
          </w:p>
        </w:tc>
        <w:tc>
          <w:tcPr>
            <w:tcW w:w="0" w:type="auto"/>
          </w:tcPr>
          <w:p w:rsidR="00DB4D06" w:rsidRPr="00BB278D" w:rsidRDefault="00DB4D06" w:rsidP="001A0ACB">
            <w:pPr>
              <w:widowControl w:val="0"/>
              <w:rPr>
                <w:rFonts w:ascii="Times New Roman" w:hAnsi="Times New Roman" w:cs="Times New Roman"/>
                <w:b/>
              </w:rPr>
            </w:pPr>
            <w:r>
              <w:rPr>
                <w:rFonts w:ascii="Times New Roman" w:hAnsi="Times New Roman" w:cs="Times New Roman"/>
                <w:b/>
                <w:bCs/>
              </w:rPr>
              <w:t xml:space="preserve">Содержание </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10</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rPr>
            </w:pPr>
          </w:p>
        </w:tc>
        <w:tc>
          <w:tcPr>
            <w:tcW w:w="0" w:type="auto"/>
          </w:tcPr>
          <w:p w:rsidR="00DB4D06" w:rsidRPr="00BB278D" w:rsidRDefault="00DB4D06" w:rsidP="001A0ACB">
            <w:pPr>
              <w:widowControl w:val="0"/>
              <w:jc w:val="both"/>
              <w:rPr>
                <w:rFonts w:ascii="Times New Roman" w:hAnsi="Times New Roman" w:cs="Times New Roman"/>
                <w:b/>
              </w:rPr>
            </w:pPr>
            <w:r>
              <w:rPr>
                <w:rFonts w:ascii="Times New Roman" w:hAnsi="Times New Roman" w:cs="Times New Roman"/>
                <w:sz w:val="24"/>
                <w:szCs w:val="24"/>
                <w:shd w:val="clear" w:color="auto" w:fill="FFFFFF"/>
              </w:rPr>
              <w:t xml:space="preserve">1. Типовое оборудование сварочного поста для </w:t>
            </w:r>
            <w:r>
              <w:rPr>
                <w:rFonts w:ascii="Times New Roman" w:hAnsi="Times New Roman" w:cs="Times New Roman"/>
                <w:sz w:val="24"/>
                <w:szCs w:val="24"/>
              </w:rPr>
              <w:t xml:space="preserve">частично механизированной сварки (наплавки) плавлением в защитном газе. Сварочные полуавтоматы, применяемые для </w:t>
            </w:r>
            <w:r>
              <w:rPr>
                <w:rFonts w:ascii="Times New Roman" w:hAnsi="Times New Roman" w:cs="Times New Roman"/>
                <w:sz w:val="24"/>
                <w:szCs w:val="24"/>
              </w:rPr>
              <w:lastRenderedPageBreak/>
              <w:t xml:space="preserve">частично механизированной сварки (наплавки) плавлением в защитном газе: классификация, устройство и основные узлы, электрические схемы, </w:t>
            </w:r>
            <w:r>
              <w:rPr>
                <w:rFonts w:ascii="Times New Roman" w:hAnsi="Times New Roman" w:cs="Times New Roman"/>
                <w:sz w:val="24"/>
                <w:szCs w:val="24"/>
                <w:shd w:val="clear" w:color="auto" w:fill="FFFFFF"/>
              </w:rPr>
              <w:t>технические характеристики</w:t>
            </w:r>
          </w:p>
        </w:tc>
        <w:tc>
          <w:tcPr>
            <w:tcW w:w="0" w:type="auto"/>
          </w:tcPr>
          <w:p w:rsidR="00DB4D06" w:rsidRPr="00BB278D" w:rsidRDefault="00DB4D06" w:rsidP="001A0ACB">
            <w:pPr>
              <w:widowControl w:val="0"/>
              <w:jc w:val="center"/>
              <w:rPr>
                <w:rFonts w:ascii="Times New Roman" w:hAnsi="Times New Roman" w:cs="Times New Roman"/>
                <w:sz w:val="24"/>
                <w:szCs w:val="24"/>
                <w:shd w:val="clear" w:color="auto" w:fill="FFFFFF"/>
              </w:rPr>
            </w:pPr>
            <w:r>
              <w:rPr>
                <w:rFonts w:ascii="Times New Roman" w:hAnsi="Times New Roman" w:cs="Times New Roman"/>
                <w:sz w:val="24"/>
                <w:shd w:val="clear" w:color="auto" w:fill="FFFFFF"/>
              </w:rPr>
              <w:lastRenderedPageBreak/>
              <w:t>5</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rPr>
            </w:pPr>
          </w:p>
        </w:tc>
        <w:tc>
          <w:tcPr>
            <w:tcW w:w="0" w:type="auto"/>
          </w:tcPr>
          <w:p w:rsidR="00DB4D06" w:rsidRPr="00BB278D" w:rsidRDefault="00DB4D06" w:rsidP="001A0ACB">
            <w:pPr>
              <w:widowControl w:val="0"/>
              <w:tabs>
                <w:tab w:val="left" w:pos="252"/>
              </w:tabs>
              <w:jc w:val="both"/>
              <w:rPr>
                <w:rFonts w:ascii="Times New Roman" w:hAnsi="Times New Roman" w:cs="Times New Roman"/>
                <w:bCs/>
              </w:rPr>
            </w:pPr>
            <w:r>
              <w:rPr>
                <w:rFonts w:ascii="Times New Roman" w:hAnsi="Times New Roman" w:cs="Times New Roman"/>
                <w:sz w:val="24"/>
                <w:szCs w:val="24"/>
              </w:rPr>
              <w:t>2. Вспомогательное оборудование и аппаратура для частично механизированной сварки (наплавки) плавлением в защитном газе</w:t>
            </w:r>
          </w:p>
        </w:tc>
        <w:tc>
          <w:tcPr>
            <w:tcW w:w="0" w:type="auto"/>
          </w:tcPr>
          <w:p w:rsidR="00DB4D06" w:rsidRPr="00BB278D" w:rsidRDefault="00DB4D06" w:rsidP="001A0ACB">
            <w:pPr>
              <w:widowControl w:val="0"/>
              <w:tabs>
                <w:tab w:val="left" w:pos="252"/>
              </w:tabs>
              <w:jc w:val="center"/>
              <w:rPr>
                <w:rFonts w:ascii="Times New Roman" w:hAnsi="Times New Roman" w:cs="Times New Roman"/>
                <w:sz w:val="24"/>
                <w:szCs w:val="24"/>
              </w:rPr>
            </w:pPr>
            <w:r>
              <w:rPr>
                <w:rFonts w:ascii="Times New Roman" w:hAnsi="Times New Roman" w:cs="Times New Roman"/>
                <w:sz w:val="24"/>
              </w:rPr>
              <w:t>5</w:t>
            </w:r>
          </w:p>
        </w:tc>
      </w:tr>
      <w:tr w:rsidR="00DB4D06" w:rsidRPr="00BB278D" w:rsidTr="00DB4D06">
        <w:trPr>
          <w:trHeight w:val="515"/>
        </w:trPr>
        <w:tc>
          <w:tcPr>
            <w:tcW w:w="0" w:type="auto"/>
            <w:vMerge/>
          </w:tcPr>
          <w:p w:rsidR="00DB4D06" w:rsidRPr="00BB278D" w:rsidRDefault="00DB4D06" w:rsidP="001A0ACB">
            <w:pPr>
              <w:widowControl w:val="0"/>
              <w:rPr>
                <w:rFonts w:ascii="Times New Roman" w:hAnsi="Times New Roman" w:cs="Times New Roman"/>
                <w:b/>
                <w:bCs/>
              </w:rPr>
            </w:pPr>
          </w:p>
        </w:tc>
        <w:tc>
          <w:tcPr>
            <w:tcW w:w="0" w:type="auto"/>
            <w:vAlign w:val="center"/>
          </w:tcPr>
          <w:p w:rsidR="00DB4D06" w:rsidRPr="00BB278D" w:rsidRDefault="00DB4D06" w:rsidP="001A0ACB">
            <w:pPr>
              <w:widowControl w:val="0"/>
              <w:rPr>
                <w:rFonts w:ascii="Times New Roman" w:hAnsi="Times New Roman" w:cs="Times New Roman"/>
                <w:b/>
              </w:rPr>
            </w:pPr>
            <w:r>
              <w:rPr>
                <w:rFonts w:ascii="Times New Roman" w:hAnsi="Times New Roman" w:cs="Times New Roman"/>
                <w:b/>
                <w:bCs/>
              </w:rPr>
              <w:t>В том числе практических занятий и лабораторных работ</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12</w:t>
            </w:r>
          </w:p>
        </w:tc>
      </w:tr>
      <w:tr w:rsidR="00DB4D06" w:rsidRPr="00BB278D" w:rsidTr="00DB4D06">
        <w:trPr>
          <w:trHeight w:val="624"/>
        </w:trPr>
        <w:tc>
          <w:tcPr>
            <w:tcW w:w="0" w:type="auto"/>
            <w:vMerge/>
          </w:tcPr>
          <w:p w:rsidR="00DB4D06" w:rsidRPr="00BB278D" w:rsidRDefault="00DB4D06" w:rsidP="001A0ACB">
            <w:pPr>
              <w:widowControl w:val="0"/>
              <w:rPr>
                <w:rFonts w:ascii="Times New Roman" w:hAnsi="Times New Roman" w:cs="Times New Roman"/>
                <w:b/>
                <w:bCs/>
              </w:rPr>
            </w:pPr>
          </w:p>
        </w:tc>
        <w:tc>
          <w:tcPr>
            <w:tcW w:w="0" w:type="auto"/>
          </w:tcPr>
          <w:p w:rsidR="00DB4D06" w:rsidRPr="00BB278D" w:rsidRDefault="00DB4D06" w:rsidP="001A0ACB">
            <w:pPr>
              <w:widowControl w:val="0"/>
              <w:jc w:val="both"/>
              <w:rPr>
                <w:rFonts w:ascii="Times New Roman" w:hAnsi="Times New Roman" w:cs="Times New Roman"/>
                <w:b/>
              </w:rPr>
            </w:pPr>
            <w:r>
              <w:rPr>
                <w:rFonts w:ascii="Times New Roman" w:hAnsi="Times New Roman" w:cs="Times New Roman"/>
                <w:b/>
                <w:sz w:val="24"/>
                <w:szCs w:val="24"/>
              </w:rPr>
              <w:t>Практическое занятие № 1</w:t>
            </w:r>
            <w:r>
              <w:rPr>
                <w:rFonts w:ascii="Times New Roman" w:hAnsi="Times New Roman" w:cs="Times New Roman"/>
                <w:sz w:val="24"/>
                <w:szCs w:val="24"/>
              </w:rPr>
              <w:t>. Оборудование сварочного поста для частично механизированной сварки (наплавки) плавлением в защитном газе</w:t>
            </w:r>
          </w:p>
        </w:tc>
        <w:tc>
          <w:tcPr>
            <w:tcW w:w="0" w:type="auto"/>
          </w:tcPr>
          <w:p w:rsidR="00DB4D06" w:rsidRPr="00BB278D" w:rsidRDefault="00DB4D06" w:rsidP="001A0ACB">
            <w:pPr>
              <w:widowControl w:val="0"/>
              <w:jc w:val="center"/>
              <w:rPr>
                <w:rFonts w:ascii="Times New Roman" w:hAnsi="Times New Roman" w:cs="Times New Roman"/>
                <w:sz w:val="24"/>
                <w:szCs w:val="24"/>
              </w:rPr>
            </w:pPr>
            <w:r>
              <w:rPr>
                <w:rFonts w:ascii="Times New Roman" w:hAnsi="Times New Roman" w:cs="Times New Roman"/>
                <w:sz w:val="24"/>
              </w:rPr>
              <w:t>12</w:t>
            </w:r>
          </w:p>
        </w:tc>
      </w:tr>
      <w:tr w:rsidR="00DB4D06" w:rsidRPr="00BB278D" w:rsidTr="00DB4D06">
        <w:trPr>
          <w:trHeight w:val="461"/>
        </w:trPr>
        <w:tc>
          <w:tcPr>
            <w:tcW w:w="0" w:type="auto"/>
            <w:vMerge w:val="restart"/>
          </w:tcPr>
          <w:p w:rsidR="00DB4D06" w:rsidRPr="00BB278D" w:rsidRDefault="00DB4D06" w:rsidP="001A0ACB">
            <w:pPr>
              <w:widowControl w:val="0"/>
              <w:rPr>
                <w:rFonts w:ascii="Times New Roman" w:hAnsi="Times New Roman" w:cs="Times New Roman"/>
                <w:b/>
                <w:bCs/>
              </w:rPr>
            </w:pPr>
            <w:r>
              <w:rPr>
                <w:rFonts w:ascii="Times New Roman" w:hAnsi="Times New Roman" w:cs="Times New Roman"/>
                <w:b/>
                <w:bCs/>
              </w:rPr>
              <w:t>Тема 1.2. Сварочные материалы  для частично механизированной сварки (наплавки)</w:t>
            </w:r>
          </w:p>
        </w:tc>
        <w:tc>
          <w:tcPr>
            <w:tcW w:w="0" w:type="auto"/>
          </w:tcPr>
          <w:p w:rsidR="00DB4D06" w:rsidRPr="00BB278D" w:rsidRDefault="00DB4D06" w:rsidP="001A0ACB">
            <w:pPr>
              <w:widowControl w:val="0"/>
              <w:rPr>
                <w:rFonts w:ascii="Times New Roman" w:hAnsi="Times New Roman" w:cs="Times New Roman"/>
                <w:b/>
              </w:rPr>
            </w:pPr>
            <w:r>
              <w:rPr>
                <w:rFonts w:ascii="Times New Roman" w:hAnsi="Times New Roman" w:cs="Times New Roman"/>
                <w:b/>
                <w:bCs/>
              </w:rPr>
              <w:t xml:space="preserve">Содержание </w:t>
            </w:r>
          </w:p>
        </w:tc>
        <w:tc>
          <w:tcPr>
            <w:tcW w:w="0" w:type="auto"/>
          </w:tcPr>
          <w:p w:rsidR="00DB4D06" w:rsidRPr="00BB278D" w:rsidRDefault="00DB4D06" w:rsidP="001A0ACB">
            <w:pPr>
              <w:widowControl w:val="0"/>
              <w:jc w:val="center"/>
              <w:rPr>
                <w:rFonts w:ascii="Times New Roman" w:hAnsi="Times New Roman" w:cs="Times New Roman"/>
                <w:b/>
              </w:rPr>
            </w:pPr>
            <w:r>
              <w:rPr>
                <w:rFonts w:ascii="Times New Roman" w:hAnsi="Times New Roman" w:cs="Times New Roman"/>
                <w:b/>
              </w:rPr>
              <w:t>17</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jc w:val="both"/>
              <w:rPr>
                <w:rFonts w:ascii="Times New Roman" w:hAnsi="Times New Roman" w:cs="Times New Roman"/>
              </w:rPr>
            </w:pPr>
            <w:r>
              <w:rPr>
                <w:rFonts w:ascii="Times New Roman" w:hAnsi="Times New Roman" w:cs="Times New Roman"/>
                <w:sz w:val="24"/>
                <w:szCs w:val="24"/>
              </w:rPr>
              <w:t>1. Основные группы и марки материалов, свариваемых частично механизированной сваркой (наплавкой) плавлением.</w:t>
            </w:r>
          </w:p>
        </w:tc>
        <w:tc>
          <w:tcPr>
            <w:tcW w:w="0" w:type="auto"/>
          </w:tcPr>
          <w:p w:rsidR="00DB4D06" w:rsidRPr="00BB278D" w:rsidRDefault="00DB4D06" w:rsidP="001A0ACB">
            <w:pPr>
              <w:widowControl w:val="0"/>
              <w:jc w:val="center"/>
              <w:rPr>
                <w:rFonts w:ascii="Times New Roman" w:hAnsi="Times New Roman" w:cs="Times New Roman"/>
                <w:sz w:val="24"/>
                <w:szCs w:val="24"/>
              </w:rPr>
            </w:pPr>
            <w:r>
              <w:rPr>
                <w:rFonts w:ascii="Times New Roman" w:hAnsi="Times New Roman" w:cs="Times New Roman"/>
                <w:sz w:val="24"/>
              </w:rPr>
              <w:t>3</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jc w:val="both"/>
              <w:rPr>
                <w:rFonts w:ascii="Times New Roman" w:hAnsi="Times New Roman" w:cs="Times New Roman"/>
              </w:rPr>
            </w:pPr>
            <w:r>
              <w:rPr>
                <w:rFonts w:ascii="Times New Roman" w:hAnsi="Times New Roman" w:cs="Times New Roman"/>
                <w:sz w:val="24"/>
                <w:szCs w:val="24"/>
              </w:rPr>
              <w:t>2.Сварочные материалы для механизированной сварки (наплавки) плавлением.</w:t>
            </w:r>
          </w:p>
        </w:tc>
        <w:tc>
          <w:tcPr>
            <w:tcW w:w="0" w:type="auto"/>
          </w:tcPr>
          <w:p w:rsidR="00DB4D06" w:rsidRPr="00BB278D" w:rsidRDefault="00DB4D06" w:rsidP="001A0ACB">
            <w:pPr>
              <w:widowControl w:val="0"/>
              <w:jc w:val="center"/>
              <w:rPr>
                <w:rFonts w:ascii="Times New Roman" w:hAnsi="Times New Roman" w:cs="Times New Roman"/>
                <w:sz w:val="24"/>
                <w:szCs w:val="24"/>
              </w:rPr>
            </w:pPr>
            <w:r>
              <w:rPr>
                <w:rFonts w:ascii="Times New Roman" w:hAnsi="Times New Roman" w:cs="Times New Roman"/>
                <w:sz w:val="24"/>
              </w:rPr>
              <w:t>2</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jc w:val="both"/>
              <w:rPr>
                <w:rFonts w:ascii="Times New Roman" w:hAnsi="Times New Roman" w:cs="Times New Roman"/>
              </w:rPr>
            </w:pPr>
            <w:r>
              <w:rPr>
                <w:rFonts w:ascii="Times New Roman" w:hAnsi="Times New Roman" w:cs="Times New Roman"/>
                <w:sz w:val="24"/>
                <w:szCs w:val="24"/>
              </w:rPr>
              <w:t xml:space="preserve">3. </w:t>
            </w:r>
            <w:r>
              <w:rPr>
                <w:rFonts w:ascii="Times New Roman" w:hAnsi="Times New Roman" w:cs="Times New Roman"/>
              </w:rPr>
              <w:t>Параметры режима частично механизированной сварки (наплавки) плавлением в защитном газе</w:t>
            </w:r>
          </w:p>
        </w:tc>
        <w:tc>
          <w:tcPr>
            <w:tcW w:w="0" w:type="auto"/>
          </w:tcPr>
          <w:p w:rsidR="00DB4D06" w:rsidRPr="00BB278D" w:rsidRDefault="00DB4D06" w:rsidP="001A0ACB">
            <w:pPr>
              <w:widowControl w:val="0"/>
              <w:jc w:val="center"/>
              <w:rPr>
                <w:rFonts w:ascii="Times New Roman" w:hAnsi="Times New Roman" w:cs="Times New Roman"/>
                <w:sz w:val="24"/>
                <w:szCs w:val="24"/>
              </w:rPr>
            </w:pPr>
            <w:r>
              <w:rPr>
                <w:rFonts w:ascii="Times New Roman" w:hAnsi="Times New Roman" w:cs="Times New Roman"/>
                <w:sz w:val="24"/>
              </w:rPr>
              <w:t>4</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rPr>
            </w:pPr>
            <w:r>
              <w:rPr>
                <w:rFonts w:ascii="Times New Roman" w:hAnsi="Times New Roman" w:cs="Times New Roman"/>
              </w:rPr>
              <w:t>4. Особенности выбора сварочных материалов для частично механизированной сварки (наплавки) плавлением в защитном газе различных конструкций из углеродистой, конструкционной и легированной стали.</w:t>
            </w:r>
          </w:p>
        </w:tc>
        <w:tc>
          <w:tcPr>
            <w:tcW w:w="0" w:type="auto"/>
          </w:tcPr>
          <w:p w:rsidR="00DB4D06" w:rsidRPr="00BB278D" w:rsidRDefault="00DB4D06" w:rsidP="001A0ACB">
            <w:pPr>
              <w:widowControl w:val="0"/>
              <w:jc w:val="center"/>
              <w:rPr>
                <w:rFonts w:ascii="Times New Roman" w:hAnsi="Times New Roman" w:cs="Times New Roman"/>
              </w:rPr>
            </w:pPr>
            <w:r>
              <w:rPr>
                <w:rFonts w:ascii="Times New Roman" w:hAnsi="Times New Roman" w:cs="Times New Roman"/>
              </w:rPr>
              <w:t>2</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rPr>
            </w:pPr>
            <w:r>
              <w:rPr>
                <w:rFonts w:ascii="Times New Roman" w:hAnsi="Times New Roman" w:cs="Times New Roman"/>
              </w:rPr>
              <w:t>5. Особенности выбора сварочных материалов для частично механизированной сварки (наплавки) плавлением в защитном газе различных конструкций из цветных металлов и их сплавов.</w:t>
            </w:r>
          </w:p>
        </w:tc>
        <w:tc>
          <w:tcPr>
            <w:tcW w:w="0" w:type="auto"/>
          </w:tcPr>
          <w:p w:rsidR="00DB4D06" w:rsidRPr="00BB278D" w:rsidRDefault="00DB4D06" w:rsidP="001A0ACB">
            <w:pPr>
              <w:widowControl w:val="0"/>
              <w:jc w:val="center"/>
              <w:rPr>
                <w:rFonts w:ascii="Times New Roman" w:hAnsi="Times New Roman" w:cs="Times New Roman"/>
              </w:rPr>
            </w:pPr>
            <w:r>
              <w:rPr>
                <w:rFonts w:ascii="Times New Roman" w:hAnsi="Times New Roman" w:cs="Times New Roman"/>
              </w:rPr>
              <w:t>2</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rPr>
            </w:pPr>
            <w:r>
              <w:rPr>
                <w:rFonts w:ascii="Times New Roman" w:hAnsi="Times New Roman" w:cs="Times New Roman"/>
              </w:rPr>
              <w:t>6. Дефекты сварных швов конструкций из углеродистой, конструкционной и легированной стали, цветных металлов и их сплавов, выполненных частично механизированной сварки (наплавки) плавлением в защитном газе,  способы их предупреждения и устранения</w:t>
            </w:r>
          </w:p>
        </w:tc>
        <w:tc>
          <w:tcPr>
            <w:tcW w:w="0" w:type="auto"/>
          </w:tcPr>
          <w:p w:rsidR="00DB4D06" w:rsidRPr="00BB278D" w:rsidRDefault="00DB4D06" w:rsidP="001A0ACB">
            <w:pPr>
              <w:widowControl w:val="0"/>
              <w:jc w:val="center"/>
              <w:rPr>
                <w:rFonts w:ascii="Times New Roman" w:hAnsi="Times New Roman" w:cs="Times New Roman"/>
              </w:rPr>
            </w:pPr>
            <w:r>
              <w:rPr>
                <w:rFonts w:ascii="Times New Roman" w:hAnsi="Times New Roman" w:cs="Times New Roman"/>
              </w:rPr>
              <w:t>2</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rPr>
            </w:pPr>
            <w:r>
              <w:rPr>
                <w:rFonts w:ascii="Times New Roman" w:hAnsi="Times New Roman" w:cs="Times New Roman"/>
              </w:rPr>
              <w:t>7. Меры безопасности при проведении частично механизированной сварки (наплавки) плавлением в защитном газе.</w:t>
            </w:r>
          </w:p>
        </w:tc>
        <w:tc>
          <w:tcPr>
            <w:tcW w:w="0" w:type="auto"/>
          </w:tcPr>
          <w:p w:rsidR="00DB4D06" w:rsidRPr="00BB278D" w:rsidRDefault="00DB4D06" w:rsidP="001A0ACB">
            <w:pPr>
              <w:widowControl w:val="0"/>
              <w:jc w:val="center"/>
              <w:rPr>
                <w:rFonts w:ascii="Times New Roman" w:hAnsi="Times New Roman" w:cs="Times New Roman"/>
              </w:rPr>
            </w:pPr>
            <w:r>
              <w:rPr>
                <w:rFonts w:ascii="Times New Roman" w:hAnsi="Times New Roman" w:cs="Times New Roman"/>
              </w:rPr>
              <w:t>2</w:t>
            </w:r>
          </w:p>
        </w:tc>
      </w:tr>
      <w:tr w:rsidR="00DB4D06" w:rsidRPr="00BB278D" w:rsidTr="00DB4D06">
        <w:trPr>
          <w:trHeight w:val="340"/>
        </w:trPr>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b/>
              </w:rPr>
            </w:pPr>
            <w:r>
              <w:rPr>
                <w:rFonts w:ascii="Times New Roman" w:hAnsi="Times New Roman" w:cs="Times New Roman"/>
                <w:b/>
                <w:bCs/>
              </w:rPr>
              <w:t>В том числе практических занятий и лабораторных работ</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40</w:t>
            </w:r>
          </w:p>
        </w:tc>
      </w:tr>
      <w:tr w:rsidR="00DB4D06" w:rsidRPr="00BB278D" w:rsidTr="00DB4D06">
        <w:trPr>
          <w:trHeight w:val="624"/>
        </w:trPr>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b/>
              </w:rPr>
            </w:pPr>
            <w:r>
              <w:rPr>
                <w:rFonts w:ascii="Times New Roman" w:hAnsi="Times New Roman" w:cs="Times New Roman"/>
                <w:b/>
                <w:sz w:val="24"/>
                <w:szCs w:val="24"/>
              </w:rPr>
              <w:t>Лабораторная работа №1</w:t>
            </w:r>
            <w:r>
              <w:rPr>
                <w:rFonts w:ascii="Times New Roman" w:hAnsi="Times New Roman" w:cs="Times New Roman"/>
                <w:sz w:val="24"/>
                <w:szCs w:val="24"/>
              </w:rPr>
              <w:t>. Основные сварочные материалы для частично механизированной сварки (наплавки) плавлением в защитном газе.</w:t>
            </w:r>
          </w:p>
        </w:tc>
        <w:tc>
          <w:tcPr>
            <w:tcW w:w="0" w:type="auto"/>
          </w:tcPr>
          <w:p w:rsidR="00DB4D06" w:rsidRPr="00BB278D" w:rsidRDefault="00DB4D06" w:rsidP="001A0ACB">
            <w:pPr>
              <w:widowControl w:val="0"/>
              <w:jc w:val="center"/>
              <w:rPr>
                <w:rFonts w:ascii="Times New Roman" w:hAnsi="Times New Roman" w:cs="Times New Roman"/>
                <w:sz w:val="24"/>
                <w:szCs w:val="24"/>
              </w:rPr>
            </w:pPr>
            <w:r>
              <w:rPr>
                <w:rFonts w:ascii="Times New Roman" w:hAnsi="Times New Roman" w:cs="Times New Roman"/>
                <w:sz w:val="24"/>
              </w:rPr>
              <w:t>7</w:t>
            </w:r>
          </w:p>
        </w:tc>
      </w:tr>
      <w:tr w:rsidR="00DB4D06" w:rsidRPr="00BB278D" w:rsidTr="00DB4D06">
        <w:trPr>
          <w:trHeight w:val="624"/>
        </w:trPr>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b/>
                <w:bCs/>
                <w:i/>
              </w:rPr>
            </w:pPr>
            <w:r>
              <w:rPr>
                <w:rFonts w:ascii="Times New Roman" w:hAnsi="Times New Roman" w:cs="Times New Roman"/>
                <w:b/>
                <w:bCs/>
              </w:rPr>
              <w:t xml:space="preserve">Практическое занятие № 2. </w:t>
            </w:r>
            <w:r>
              <w:rPr>
                <w:rFonts w:ascii="Times New Roman" w:hAnsi="Times New Roman" w:cs="Times New Roman"/>
              </w:rPr>
              <w:t>Выбор сварочных материалов для выполнения сварных соединений из конструкционной стали.</w:t>
            </w:r>
          </w:p>
        </w:tc>
        <w:tc>
          <w:tcPr>
            <w:tcW w:w="0" w:type="auto"/>
          </w:tcPr>
          <w:p w:rsidR="00DB4D06" w:rsidRPr="00BB278D" w:rsidRDefault="00DB4D06" w:rsidP="001A0ACB">
            <w:pPr>
              <w:widowControl w:val="0"/>
              <w:jc w:val="center"/>
              <w:rPr>
                <w:rFonts w:ascii="Times New Roman" w:hAnsi="Times New Roman" w:cs="Times New Roman"/>
                <w:bCs/>
              </w:rPr>
            </w:pPr>
            <w:r>
              <w:rPr>
                <w:rFonts w:ascii="Times New Roman" w:hAnsi="Times New Roman" w:cs="Times New Roman"/>
              </w:rPr>
              <w:t>7</w:t>
            </w:r>
          </w:p>
        </w:tc>
      </w:tr>
      <w:tr w:rsidR="00DB4D06" w:rsidRPr="00BB278D" w:rsidTr="00DB4D06">
        <w:trPr>
          <w:trHeight w:val="624"/>
        </w:trPr>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b/>
                <w:bCs/>
                <w:i/>
              </w:rPr>
            </w:pPr>
            <w:r>
              <w:rPr>
                <w:rFonts w:ascii="Times New Roman" w:hAnsi="Times New Roman" w:cs="Times New Roman"/>
                <w:b/>
                <w:bCs/>
              </w:rPr>
              <w:t xml:space="preserve">Практическое занятие № 3. </w:t>
            </w:r>
            <w:r>
              <w:rPr>
                <w:rFonts w:ascii="Times New Roman" w:hAnsi="Times New Roman" w:cs="Times New Roman"/>
              </w:rPr>
              <w:t>Выбор сварочных материалов для выполнения сварных соединений из легированной стали.</w:t>
            </w:r>
          </w:p>
        </w:tc>
        <w:tc>
          <w:tcPr>
            <w:tcW w:w="0" w:type="auto"/>
          </w:tcPr>
          <w:p w:rsidR="00DB4D06" w:rsidRPr="00BB278D" w:rsidRDefault="00DB4D06" w:rsidP="001A0ACB">
            <w:pPr>
              <w:widowControl w:val="0"/>
              <w:jc w:val="center"/>
              <w:rPr>
                <w:rFonts w:ascii="Times New Roman" w:hAnsi="Times New Roman" w:cs="Times New Roman"/>
                <w:bCs/>
              </w:rPr>
            </w:pPr>
            <w:r>
              <w:rPr>
                <w:rFonts w:ascii="Times New Roman" w:hAnsi="Times New Roman" w:cs="Times New Roman"/>
              </w:rPr>
              <w:t>5</w:t>
            </w:r>
          </w:p>
        </w:tc>
      </w:tr>
      <w:tr w:rsidR="00DB4D06" w:rsidRPr="00BB278D" w:rsidTr="00DB4D06">
        <w:trPr>
          <w:trHeight w:val="624"/>
        </w:trPr>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b/>
                <w:bCs/>
                <w:i/>
              </w:rPr>
            </w:pPr>
            <w:r>
              <w:rPr>
                <w:rFonts w:ascii="Times New Roman" w:hAnsi="Times New Roman" w:cs="Times New Roman"/>
                <w:b/>
                <w:szCs w:val="24"/>
              </w:rPr>
              <w:t xml:space="preserve">Практическое занятие № 4. </w:t>
            </w:r>
            <w:r>
              <w:rPr>
                <w:rFonts w:ascii="Times New Roman" w:hAnsi="Times New Roman" w:cs="Times New Roman"/>
              </w:rPr>
              <w:t>Выбор сварочных материалов для выполнения сварных соединений из углеродистой стали.</w:t>
            </w:r>
          </w:p>
        </w:tc>
        <w:tc>
          <w:tcPr>
            <w:tcW w:w="0" w:type="auto"/>
          </w:tcPr>
          <w:p w:rsidR="00DB4D06" w:rsidRPr="00BB278D" w:rsidRDefault="00DB4D06" w:rsidP="001A0ACB">
            <w:pPr>
              <w:widowControl w:val="0"/>
              <w:jc w:val="center"/>
              <w:rPr>
                <w:rFonts w:ascii="Times New Roman" w:hAnsi="Times New Roman" w:cs="Times New Roman"/>
                <w:szCs w:val="24"/>
              </w:rPr>
            </w:pPr>
            <w:r>
              <w:rPr>
                <w:rFonts w:ascii="Times New Roman" w:hAnsi="Times New Roman" w:cs="Times New Roman"/>
              </w:rPr>
              <w:t>5</w:t>
            </w:r>
          </w:p>
        </w:tc>
      </w:tr>
      <w:tr w:rsidR="00DB4D06" w:rsidRPr="00BB278D" w:rsidTr="00DB4D06">
        <w:trPr>
          <w:trHeight w:val="624"/>
        </w:trPr>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b/>
                <w:bCs/>
                <w:i/>
              </w:rPr>
            </w:pPr>
            <w:r>
              <w:rPr>
                <w:rFonts w:ascii="Times New Roman" w:hAnsi="Times New Roman" w:cs="Times New Roman"/>
                <w:b/>
                <w:szCs w:val="24"/>
              </w:rPr>
              <w:t xml:space="preserve">Практическое занятие № 5. </w:t>
            </w:r>
            <w:r>
              <w:rPr>
                <w:rFonts w:ascii="Times New Roman" w:hAnsi="Times New Roman" w:cs="Times New Roman"/>
              </w:rPr>
              <w:t>Выбор сварочных материалов для выполнения сварных соединений из цветных металлов.</w:t>
            </w:r>
          </w:p>
        </w:tc>
        <w:tc>
          <w:tcPr>
            <w:tcW w:w="0" w:type="auto"/>
          </w:tcPr>
          <w:p w:rsidR="00DB4D06" w:rsidRPr="00BB278D" w:rsidRDefault="00DB4D06" w:rsidP="001A0ACB">
            <w:pPr>
              <w:widowControl w:val="0"/>
              <w:jc w:val="center"/>
              <w:rPr>
                <w:rFonts w:ascii="Times New Roman" w:hAnsi="Times New Roman" w:cs="Times New Roman"/>
                <w:szCs w:val="24"/>
              </w:rPr>
            </w:pPr>
            <w:r>
              <w:rPr>
                <w:rFonts w:ascii="Times New Roman" w:hAnsi="Times New Roman" w:cs="Times New Roman"/>
              </w:rPr>
              <w:t>6</w:t>
            </w:r>
          </w:p>
        </w:tc>
      </w:tr>
      <w:tr w:rsidR="00DB4D06" w:rsidRPr="00BB278D" w:rsidTr="00DB4D06">
        <w:trPr>
          <w:trHeight w:val="624"/>
        </w:trPr>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b/>
                <w:bCs/>
                <w:i/>
              </w:rPr>
            </w:pPr>
            <w:r>
              <w:rPr>
                <w:rFonts w:ascii="Times New Roman" w:hAnsi="Times New Roman" w:cs="Times New Roman"/>
                <w:b/>
                <w:szCs w:val="24"/>
              </w:rPr>
              <w:t xml:space="preserve">Практическое занятие № 6. </w:t>
            </w:r>
            <w:r>
              <w:rPr>
                <w:rFonts w:ascii="Times New Roman" w:hAnsi="Times New Roman" w:cs="Times New Roman"/>
                <w:szCs w:val="24"/>
              </w:rPr>
              <w:t>Выбор и установка режимов сварки по заданным параметрам.</w:t>
            </w:r>
          </w:p>
        </w:tc>
        <w:tc>
          <w:tcPr>
            <w:tcW w:w="0" w:type="auto"/>
          </w:tcPr>
          <w:p w:rsidR="00DB4D06" w:rsidRPr="00BB278D" w:rsidRDefault="00DB4D06" w:rsidP="001A0ACB">
            <w:pPr>
              <w:widowControl w:val="0"/>
              <w:jc w:val="center"/>
              <w:rPr>
                <w:rFonts w:ascii="Times New Roman" w:hAnsi="Times New Roman" w:cs="Times New Roman"/>
                <w:szCs w:val="24"/>
              </w:rPr>
            </w:pPr>
            <w:r>
              <w:rPr>
                <w:rFonts w:ascii="Times New Roman" w:hAnsi="Times New Roman" w:cs="Times New Roman"/>
              </w:rPr>
              <w:t>5</w:t>
            </w:r>
          </w:p>
        </w:tc>
      </w:tr>
      <w:tr w:rsidR="00DB4D06" w:rsidRPr="00BB278D" w:rsidTr="00DB4D06">
        <w:trPr>
          <w:trHeight w:val="624"/>
        </w:trPr>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rPr>
                <w:rFonts w:ascii="Times New Roman" w:hAnsi="Times New Roman" w:cs="Times New Roman"/>
                <w:b/>
                <w:bCs/>
                <w:i/>
              </w:rPr>
            </w:pPr>
            <w:r>
              <w:rPr>
                <w:rFonts w:ascii="Times New Roman" w:hAnsi="Times New Roman" w:cs="Times New Roman"/>
                <w:b/>
                <w:szCs w:val="24"/>
              </w:rPr>
              <w:t>Практическое занятие № 7.</w:t>
            </w:r>
            <w:r>
              <w:rPr>
                <w:rFonts w:ascii="Times New Roman" w:hAnsi="Times New Roman" w:cs="Times New Roman"/>
                <w:szCs w:val="24"/>
              </w:rPr>
              <w:t xml:space="preserve"> Определение и выбор способа устранения дефектов сварных соединений.</w:t>
            </w:r>
          </w:p>
        </w:tc>
        <w:tc>
          <w:tcPr>
            <w:tcW w:w="0" w:type="auto"/>
          </w:tcPr>
          <w:p w:rsidR="00DB4D06" w:rsidRPr="00BB278D" w:rsidRDefault="00DB4D06" w:rsidP="001A0ACB">
            <w:pPr>
              <w:widowControl w:val="0"/>
              <w:jc w:val="center"/>
              <w:rPr>
                <w:rFonts w:ascii="Times New Roman" w:hAnsi="Times New Roman" w:cs="Times New Roman"/>
                <w:szCs w:val="24"/>
              </w:rPr>
            </w:pPr>
            <w:r>
              <w:rPr>
                <w:rFonts w:ascii="Times New Roman" w:hAnsi="Times New Roman" w:cs="Times New Roman"/>
              </w:rPr>
              <w:t>5</w:t>
            </w:r>
          </w:p>
        </w:tc>
      </w:tr>
      <w:tr w:rsidR="00B70695" w:rsidRPr="00BB278D" w:rsidTr="00B70695">
        <w:trPr>
          <w:trHeight w:val="2891"/>
        </w:trPr>
        <w:tc>
          <w:tcPr>
            <w:tcW w:w="0" w:type="auto"/>
            <w:gridSpan w:val="2"/>
          </w:tcPr>
          <w:p w:rsidR="00DB4D06" w:rsidRPr="00BB278D" w:rsidRDefault="00DB4D06" w:rsidP="001A0ACB">
            <w:pPr>
              <w:widowControl w:val="0"/>
              <w:rPr>
                <w:rFonts w:ascii="Times New Roman" w:hAnsi="Times New Roman" w:cs="Times New Roman"/>
                <w:b/>
                <w:bCs/>
              </w:rPr>
            </w:pPr>
            <w:r>
              <w:rPr>
                <w:rFonts w:ascii="Times New Roman" w:hAnsi="Times New Roman" w:cs="Times New Roman"/>
                <w:b/>
                <w:bCs/>
              </w:rPr>
              <w:t>Учебная практика раздела 1</w:t>
            </w:r>
          </w:p>
          <w:p w:rsidR="00DB4D06" w:rsidRPr="00BB278D" w:rsidRDefault="00DB4D06" w:rsidP="001A0ACB">
            <w:pPr>
              <w:widowControl w:val="0"/>
              <w:rPr>
                <w:rFonts w:ascii="Times New Roman" w:hAnsi="Times New Roman" w:cs="Times New Roman"/>
                <w:b/>
                <w:bCs/>
              </w:rPr>
            </w:pPr>
            <w:r>
              <w:rPr>
                <w:rFonts w:ascii="Times New Roman" w:hAnsi="Times New Roman" w:cs="Times New Roman"/>
                <w:b/>
                <w:bCs/>
              </w:rPr>
              <w:t xml:space="preserve">Виды работ </w:t>
            </w:r>
          </w:p>
          <w:p w:rsidR="00DB4D06" w:rsidRPr="00BB278D" w:rsidRDefault="00DB4D06" w:rsidP="00924D73">
            <w:pPr>
              <w:pStyle w:val="a9"/>
              <w:widowControl w:val="0"/>
              <w:numPr>
                <w:ilvl w:val="0"/>
                <w:numId w:val="1"/>
              </w:numPr>
              <w:ind w:left="448" w:hanging="448"/>
              <w:contextualSpacing w:val="0"/>
              <w:rPr>
                <w:rFonts w:ascii="Times New Roman" w:hAnsi="Times New Roman" w:cs="Times New Roman"/>
                <w:bCs/>
              </w:rPr>
            </w:pPr>
            <w:r>
              <w:rPr>
                <w:rFonts w:ascii="Times New Roman" w:hAnsi="Times New Roman" w:cs="Times New Roman"/>
                <w:bCs/>
              </w:rPr>
              <w:t xml:space="preserve">Организация рабочего места и правила безопасности труда при частично механизированной сварки (наплавке) плавлением </w:t>
            </w:r>
          </w:p>
          <w:p w:rsidR="00DB4D06" w:rsidRPr="00BB278D" w:rsidRDefault="00DB4D06" w:rsidP="00924D73">
            <w:pPr>
              <w:pStyle w:val="a9"/>
              <w:widowControl w:val="0"/>
              <w:numPr>
                <w:ilvl w:val="0"/>
                <w:numId w:val="1"/>
              </w:numPr>
              <w:ind w:left="448" w:hanging="448"/>
              <w:contextualSpacing w:val="0"/>
              <w:rPr>
                <w:rFonts w:ascii="Times New Roman" w:hAnsi="Times New Roman" w:cs="Times New Roman"/>
                <w:bCs/>
              </w:rPr>
            </w:pPr>
            <w:r>
              <w:rPr>
                <w:rFonts w:ascii="Times New Roman" w:hAnsi="Times New Roman" w:cs="Times New Roman"/>
                <w:bCs/>
              </w:rPr>
              <w:t xml:space="preserve">Комплектация сварочного поста частично механизированной сварки (наплавки) плавлением </w:t>
            </w:r>
          </w:p>
          <w:p w:rsidR="00DB4D06" w:rsidRPr="00BB278D" w:rsidRDefault="00DB4D06" w:rsidP="00924D73">
            <w:pPr>
              <w:pStyle w:val="a9"/>
              <w:widowControl w:val="0"/>
              <w:numPr>
                <w:ilvl w:val="0"/>
                <w:numId w:val="1"/>
              </w:numPr>
              <w:ind w:left="448" w:hanging="448"/>
              <w:contextualSpacing w:val="0"/>
              <w:rPr>
                <w:rFonts w:ascii="Times New Roman" w:hAnsi="Times New Roman" w:cs="Times New Roman"/>
                <w:bCs/>
              </w:rPr>
            </w:pPr>
            <w:r>
              <w:rPr>
                <w:rFonts w:ascii="Times New Roman" w:hAnsi="Times New Roman" w:cs="Times New Roman"/>
                <w:bCs/>
              </w:rPr>
              <w:t>Настройка оборудования для частично механизированной сварки (наплавки) плавлением</w:t>
            </w:r>
          </w:p>
          <w:p w:rsidR="00DB4D06" w:rsidRPr="00BB278D" w:rsidRDefault="00DB4D06" w:rsidP="00924D73">
            <w:pPr>
              <w:pStyle w:val="a9"/>
              <w:widowControl w:val="0"/>
              <w:numPr>
                <w:ilvl w:val="0"/>
                <w:numId w:val="1"/>
              </w:numPr>
              <w:ind w:left="448" w:hanging="448"/>
              <w:contextualSpacing w:val="0"/>
              <w:rPr>
                <w:rFonts w:ascii="Times New Roman" w:hAnsi="Times New Roman" w:cs="Times New Roman"/>
                <w:bCs/>
              </w:rPr>
            </w:pPr>
            <w:r>
              <w:rPr>
                <w:rFonts w:ascii="Times New Roman" w:hAnsi="Times New Roman" w:cs="Times New Roman"/>
                <w:bCs/>
              </w:rPr>
              <w:t>Зажигание сварочной дуги</w:t>
            </w:r>
          </w:p>
          <w:p w:rsidR="00DB4D06" w:rsidRPr="00BB278D" w:rsidRDefault="00DB4D06" w:rsidP="00924D73">
            <w:pPr>
              <w:pStyle w:val="a9"/>
              <w:widowControl w:val="0"/>
              <w:numPr>
                <w:ilvl w:val="0"/>
                <w:numId w:val="1"/>
              </w:numPr>
              <w:ind w:left="448" w:hanging="448"/>
              <w:contextualSpacing w:val="0"/>
              <w:rPr>
                <w:rFonts w:ascii="Times New Roman" w:hAnsi="Times New Roman" w:cs="Times New Roman"/>
                <w:bCs/>
              </w:rPr>
            </w:pPr>
            <w:r>
              <w:rPr>
                <w:rFonts w:ascii="Times New Roman" w:hAnsi="Times New Roman" w:cs="Times New Roman"/>
                <w:bCs/>
              </w:rPr>
              <w:t>Выбор наиболее подходящего диаметра сварочной проволоки и расхода защитного газа</w:t>
            </w:r>
          </w:p>
          <w:p w:rsidR="00DB4D06" w:rsidRPr="00BB278D" w:rsidRDefault="00DB4D06" w:rsidP="00924D73">
            <w:pPr>
              <w:pStyle w:val="a9"/>
              <w:widowControl w:val="0"/>
              <w:numPr>
                <w:ilvl w:val="0"/>
                <w:numId w:val="1"/>
              </w:numPr>
              <w:ind w:left="448" w:hanging="448"/>
              <w:contextualSpacing w:val="0"/>
              <w:rPr>
                <w:rFonts w:ascii="Times New Roman" w:hAnsi="Times New Roman" w:cs="Times New Roman"/>
                <w:bCs/>
              </w:rPr>
            </w:pPr>
            <w:r>
              <w:rPr>
                <w:rFonts w:ascii="Times New Roman" w:hAnsi="Times New Roman" w:cs="Times New Roman"/>
                <w:bCs/>
              </w:rPr>
              <w:t>Подбор режима частично механизированной сварки (наплавки) плавлением углеродистых и конструкционных сталей</w:t>
            </w:r>
          </w:p>
          <w:p w:rsidR="00DB4D06" w:rsidRPr="00BB278D" w:rsidRDefault="00DB4D06" w:rsidP="00924D73">
            <w:pPr>
              <w:pStyle w:val="a9"/>
              <w:widowControl w:val="0"/>
              <w:numPr>
                <w:ilvl w:val="0"/>
                <w:numId w:val="1"/>
              </w:numPr>
              <w:ind w:left="448" w:hanging="448"/>
              <w:contextualSpacing w:val="0"/>
              <w:rPr>
                <w:rFonts w:ascii="Times New Roman" w:hAnsi="Times New Roman" w:cs="Times New Roman"/>
                <w:b/>
              </w:rPr>
            </w:pPr>
            <w:r>
              <w:rPr>
                <w:rFonts w:ascii="Times New Roman" w:hAnsi="Times New Roman" w:cs="Times New Roman"/>
                <w:bCs/>
              </w:rPr>
              <w:t>Подготовка под сварку деталей из углеродистых и конструкционных сталей</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126</w:t>
            </w:r>
          </w:p>
        </w:tc>
      </w:tr>
      <w:tr w:rsidR="00B70695" w:rsidRPr="00BB278D" w:rsidTr="00B70695">
        <w:trPr>
          <w:trHeight w:val="454"/>
        </w:trPr>
        <w:tc>
          <w:tcPr>
            <w:tcW w:w="0" w:type="auto"/>
            <w:gridSpan w:val="2"/>
          </w:tcPr>
          <w:p w:rsidR="00DB4D06" w:rsidRPr="00BB278D" w:rsidRDefault="00DB4D06" w:rsidP="001A0ACB">
            <w:pPr>
              <w:widowControl w:val="0"/>
              <w:rPr>
                <w:rFonts w:ascii="Times New Roman" w:hAnsi="Times New Roman" w:cs="Times New Roman"/>
                <w:b/>
                <w:bCs/>
                <w:sz w:val="24"/>
                <w:szCs w:val="24"/>
              </w:rPr>
            </w:pPr>
            <w:r>
              <w:rPr>
                <w:rFonts w:ascii="Times New Roman" w:hAnsi="Times New Roman" w:cs="Times New Roman"/>
                <w:b/>
                <w:bCs/>
                <w:sz w:val="24"/>
                <w:szCs w:val="24"/>
              </w:rPr>
              <w:t>Раздел 2. Техника и технология частично механизированной сварки (наплавки) плавлением</w:t>
            </w:r>
          </w:p>
        </w:tc>
        <w:tc>
          <w:tcPr>
            <w:tcW w:w="0" w:type="auto"/>
          </w:tcPr>
          <w:p w:rsidR="00DB4D06" w:rsidRPr="00BB278D" w:rsidRDefault="00DB4D06" w:rsidP="001A0ACB">
            <w:pPr>
              <w:widowControl w:val="0"/>
              <w:jc w:val="center"/>
              <w:rPr>
                <w:rFonts w:ascii="Times New Roman" w:hAnsi="Times New Roman" w:cs="Times New Roman"/>
                <w:b/>
                <w:bCs/>
                <w:sz w:val="24"/>
                <w:szCs w:val="24"/>
              </w:rPr>
            </w:pPr>
          </w:p>
        </w:tc>
      </w:tr>
      <w:tr w:rsidR="00DB4D06" w:rsidRPr="00BB278D" w:rsidTr="00DB4D06">
        <w:trPr>
          <w:trHeight w:val="340"/>
        </w:trPr>
        <w:tc>
          <w:tcPr>
            <w:tcW w:w="0" w:type="auto"/>
            <w:vMerge w:val="restart"/>
          </w:tcPr>
          <w:p w:rsidR="00DB4D06" w:rsidRPr="00BB278D" w:rsidRDefault="00DB4D06" w:rsidP="001A0ACB">
            <w:pPr>
              <w:widowControl w:val="0"/>
              <w:rPr>
                <w:rFonts w:ascii="Times New Roman" w:hAnsi="Times New Roman" w:cs="Times New Roman"/>
                <w:b/>
                <w:bCs/>
                <w:color w:val="FF0000"/>
              </w:rPr>
            </w:pPr>
            <w:r>
              <w:rPr>
                <w:rFonts w:ascii="Times New Roman" w:hAnsi="Times New Roman" w:cs="Times New Roman"/>
                <w:b/>
                <w:bCs/>
                <w:sz w:val="24"/>
                <w:szCs w:val="24"/>
              </w:rPr>
              <w:t>Тема 2.1. Технология частично механизированной сварки плавлением в защитном газе углеродистых и легированных сталей, цветных металлов и их сплавов</w:t>
            </w:r>
          </w:p>
        </w:tc>
        <w:tc>
          <w:tcPr>
            <w:tcW w:w="0" w:type="auto"/>
          </w:tcPr>
          <w:p w:rsidR="00DB4D06" w:rsidRPr="00BB278D" w:rsidRDefault="00DB4D06" w:rsidP="001A0ACB">
            <w:pPr>
              <w:widowControl w:val="0"/>
              <w:rPr>
                <w:rFonts w:ascii="Times New Roman" w:hAnsi="Times New Roman" w:cs="Times New Roman"/>
                <w:b/>
              </w:rPr>
            </w:pPr>
            <w:r>
              <w:rPr>
                <w:rFonts w:ascii="Times New Roman" w:hAnsi="Times New Roman" w:cs="Times New Roman"/>
                <w:b/>
                <w:bCs/>
              </w:rPr>
              <w:t xml:space="preserve">Содержание </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17</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pStyle w:val="a9"/>
              <w:widowControl w:val="0"/>
              <w:ind w:left="0"/>
              <w:rPr>
                <w:rFonts w:ascii="Times New Roman" w:hAnsi="Times New Roman" w:cs="Times New Roman"/>
              </w:rPr>
            </w:pPr>
            <w:r>
              <w:rPr>
                <w:rFonts w:ascii="Times New Roman" w:hAnsi="Times New Roman" w:cs="Times New Roman"/>
                <w:bCs/>
              </w:rPr>
              <w:t>1. Параметры режима частично механизированной сварки (наплавки) плавлением в защитном газе</w:t>
            </w:r>
          </w:p>
        </w:tc>
        <w:tc>
          <w:tcPr>
            <w:tcW w:w="0" w:type="auto"/>
          </w:tcPr>
          <w:p w:rsidR="00DB4D06" w:rsidRPr="00BB278D" w:rsidRDefault="00DB4D06" w:rsidP="001A0ACB">
            <w:pPr>
              <w:pStyle w:val="a9"/>
              <w:widowControl w:val="0"/>
              <w:ind w:left="0"/>
              <w:jc w:val="center"/>
              <w:rPr>
                <w:rFonts w:ascii="Times New Roman" w:hAnsi="Times New Roman" w:cs="Times New Roman"/>
                <w:bCs/>
              </w:rPr>
            </w:pPr>
            <w:r>
              <w:rPr>
                <w:rFonts w:ascii="Times New Roman" w:hAnsi="Times New Roman" w:cs="Times New Roman"/>
              </w:rPr>
              <w:t>4</w:t>
            </w:r>
          </w:p>
        </w:tc>
      </w:tr>
      <w:tr w:rsidR="00DB4D06" w:rsidRPr="00BB278D" w:rsidTr="00DB4D06">
        <w:trPr>
          <w:trHeight w:val="907"/>
        </w:trPr>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pStyle w:val="a9"/>
              <w:widowControl w:val="0"/>
              <w:ind w:left="0"/>
              <w:rPr>
                <w:rFonts w:ascii="Times New Roman" w:hAnsi="Times New Roman" w:cs="Times New Roman"/>
                <w:bCs/>
              </w:rPr>
            </w:pPr>
            <w:r>
              <w:rPr>
                <w:rFonts w:ascii="Times New Roman" w:hAnsi="Times New Roman" w:cs="Times New Roman"/>
                <w:bCs/>
              </w:rPr>
              <w:t>2. Особенности техники и технологии частично механизированной сварки (наплавки) плавлением в защитном газе различных конструкций из углеродистой, конструкционной и легированной стали</w:t>
            </w:r>
          </w:p>
        </w:tc>
        <w:tc>
          <w:tcPr>
            <w:tcW w:w="0" w:type="auto"/>
          </w:tcPr>
          <w:p w:rsidR="00DB4D06" w:rsidRPr="00BB278D" w:rsidRDefault="00DB4D06" w:rsidP="001A0ACB">
            <w:pPr>
              <w:pStyle w:val="a9"/>
              <w:widowControl w:val="0"/>
              <w:ind w:left="0"/>
              <w:jc w:val="center"/>
              <w:rPr>
                <w:rFonts w:ascii="Times New Roman" w:hAnsi="Times New Roman" w:cs="Times New Roman"/>
                <w:bCs/>
              </w:rPr>
            </w:pPr>
            <w:r>
              <w:rPr>
                <w:rFonts w:ascii="Times New Roman" w:hAnsi="Times New Roman" w:cs="Times New Roman"/>
              </w:rPr>
              <w:t>4</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pStyle w:val="a9"/>
              <w:widowControl w:val="0"/>
              <w:ind w:left="0"/>
              <w:rPr>
                <w:rFonts w:ascii="Times New Roman" w:hAnsi="Times New Roman" w:cs="Times New Roman"/>
                <w:bCs/>
              </w:rPr>
            </w:pPr>
            <w:r>
              <w:rPr>
                <w:rFonts w:ascii="Times New Roman" w:hAnsi="Times New Roman" w:cs="Times New Roman"/>
                <w:bCs/>
              </w:rPr>
              <w:t>3. Особенности техники и технологии частично механизированной сварки (наплавки) плавлением в защитном газе различных конструкций из цветных металлов и их сплавов</w:t>
            </w:r>
          </w:p>
        </w:tc>
        <w:tc>
          <w:tcPr>
            <w:tcW w:w="0" w:type="auto"/>
          </w:tcPr>
          <w:p w:rsidR="00DB4D06" w:rsidRPr="00BB278D" w:rsidRDefault="00DB4D06" w:rsidP="001A0ACB">
            <w:pPr>
              <w:pStyle w:val="a9"/>
              <w:widowControl w:val="0"/>
              <w:ind w:left="0"/>
              <w:jc w:val="center"/>
              <w:rPr>
                <w:rFonts w:ascii="Times New Roman" w:hAnsi="Times New Roman" w:cs="Times New Roman"/>
                <w:bCs/>
              </w:rPr>
            </w:pPr>
            <w:r>
              <w:rPr>
                <w:rFonts w:ascii="Times New Roman" w:hAnsi="Times New Roman" w:cs="Times New Roman"/>
              </w:rPr>
              <w:t>2</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pStyle w:val="a9"/>
              <w:widowControl w:val="0"/>
              <w:tabs>
                <w:tab w:val="left" w:pos="392"/>
              </w:tabs>
              <w:ind w:left="0"/>
              <w:jc w:val="both"/>
              <w:rPr>
                <w:rFonts w:ascii="Times New Roman" w:hAnsi="Times New Roman" w:cs="Times New Roman"/>
                <w:bCs/>
              </w:rPr>
            </w:pPr>
            <w:r>
              <w:rPr>
                <w:rFonts w:ascii="Times New Roman" w:hAnsi="Times New Roman" w:cs="Times New Roman"/>
                <w:bCs/>
              </w:rPr>
              <w:t xml:space="preserve">4. Порядок проведения работ по </w:t>
            </w:r>
            <w:proofErr w:type="gramStart"/>
            <w:r>
              <w:rPr>
                <w:rFonts w:ascii="Times New Roman" w:hAnsi="Times New Roman" w:cs="Times New Roman"/>
                <w:bCs/>
              </w:rPr>
              <w:t>предварительному</w:t>
            </w:r>
            <w:proofErr w:type="gramEnd"/>
            <w:r>
              <w:rPr>
                <w:rFonts w:ascii="Times New Roman" w:hAnsi="Times New Roman" w:cs="Times New Roman"/>
                <w:bCs/>
              </w:rPr>
              <w:t>, сопутствующему (межслойному)</w:t>
            </w:r>
          </w:p>
          <w:p w:rsidR="00DB4D06" w:rsidRPr="00BB278D" w:rsidRDefault="00DB4D06" w:rsidP="001A0ACB">
            <w:pPr>
              <w:pStyle w:val="a9"/>
              <w:widowControl w:val="0"/>
              <w:tabs>
                <w:tab w:val="left" w:pos="392"/>
              </w:tabs>
              <w:ind w:left="0"/>
              <w:jc w:val="both"/>
              <w:rPr>
                <w:rFonts w:ascii="Times New Roman" w:hAnsi="Times New Roman" w:cs="Times New Roman"/>
                <w:bCs/>
              </w:rPr>
            </w:pPr>
            <w:r>
              <w:rPr>
                <w:rFonts w:ascii="Times New Roman" w:hAnsi="Times New Roman" w:cs="Times New Roman"/>
                <w:bCs/>
              </w:rPr>
              <w:t>подогреву металла</w:t>
            </w:r>
          </w:p>
        </w:tc>
        <w:tc>
          <w:tcPr>
            <w:tcW w:w="0" w:type="auto"/>
          </w:tcPr>
          <w:p w:rsidR="00DB4D06" w:rsidRPr="00BB278D" w:rsidRDefault="00DB4D06" w:rsidP="001A0ACB">
            <w:pPr>
              <w:pStyle w:val="a9"/>
              <w:widowControl w:val="0"/>
              <w:tabs>
                <w:tab w:val="left" w:pos="392"/>
              </w:tabs>
              <w:ind w:left="0"/>
              <w:jc w:val="center"/>
              <w:rPr>
                <w:rFonts w:ascii="Times New Roman" w:hAnsi="Times New Roman" w:cs="Times New Roman"/>
                <w:bCs/>
              </w:rPr>
            </w:pPr>
            <w:r>
              <w:rPr>
                <w:rFonts w:ascii="Times New Roman" w:hAnsi="Times New Roman" w:cs="Times New Roman"/>
              </w:rPr>
              <w:t>4</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pStyle w:val="a9"/>
              <w:widowControl w:val="0"/>
              <w:tabs>
                <w:tab w:val="left" w:pos="392"/>
              </w:tabs>
              <w:ind w:left="0"/>
              <w:jc w:val="both"/>
              <w:rPr>
                <w:rFonts w:ascii="Times New Roman" w:hAnsi="Times New Roman" w:cs="Times New Roman"/>
                <w:bCs/>
              </w:rPr>
            </w:pPr>
            <w:r>
              <w:rPr>
                <w:rFonts w:ascii="Times New Roman" w:hAnsi="Times New Roman" w:cs="Times New Roman"/>
                <w:bCs/>
              </w:rPr>
              <w:t>5. Причины возникновения и меры предупреждения внутренних напряжений и деформации в свариваемых изделиях</w:t>
            </w:r>
          </w:p>
        </w:tc>
        <w:tc>
          <w:tcPr>
            <w:tcW w:w="0" w:type="auto"/>
          </w:tcPr>
          <w:p w:rsidR="00DB4D06" w:rsidRPr="00BB278D" w:rsidRDefault="00DB4D06" w:rsidP="001A0ACB">
            <w:pPr>
              <w:pStyle w:val="a9"/>
              <w:widowControl w:val="0"/>
              <w:tabs>
                <w:tab w:val="left" w:pos="392"/>
              </w:tabs>
              <w:ind w:left="0"/>
              <w:jc w:val="center"/>
              <w:rPr>
                <w:rFonts w:ascii="Times New Roman" w:hAnsi="Times New Roman" w:cs="Times New Roman"/>
                <w:bCs/>
              </w:rPr>
            </w:pPr>
            <w:r>
              <w:rPr>
                <w:rFonts w:ascii="Times New Roman" w:hAnsi="Times New Roman" w:cs="Times New Roman"/>
              </w:rPr>
              <w:t>3</w:t>
            </w:r>
          </w:p>
        </w:tc>
      </w:tr>
      <w:tr w:rsidR="00DB4D06" w:rsidRPr="00BB278D" w:rsidTr="00DB4D06">
        <w:trPr>
          <w:trHeight w:val="231"/>
        </w:trPr>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jc w:val="both"/>
              <w:rPr>
                <w:rFonts w:ascii="Times New Roman" w:hAnsi="Times New Roman" w:cs="Times New Roman"/>
                <w:b/>
              </w:rPr>
            </w:pPr>
            <w:r>
              <w:rPr>
                <w:rFonts w:ascii="Times New Roman" w:hAnsi="Times New Roman" w:cs="Times New Roman"/>
                <w:b/>
                <w:bCs/>
              </w:rPr>
              <w:t>В том числе практических занятий и лабораторных работ</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18</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jc w:val="both"/>
              <w:rPr>
                <w:rFonts w:ascii="Times New Roman" w:hAnsi="Times New Roman" w:cs="Times New Roman"/>
                <w:b/>
              </w:rPr>
            </w:pPr>
            <w:r>
              <w:rPr>
                <w:rFonts w:ascii="Times New Roman" w:hAnsi="Times New Roman" w:cs="Times New Roman"/>
                <w:b/>
                <w:sz w:val="24"/>
                <w:szCs w:val="24"/>
              </w:rPr>
              <w:t xml:space="preserve">Практическое занятие № 8. </w:t>
            </w:r>
            <w:r>
              <w:rPr>
                <w:rFonts w:ascii="Times New Roman" w:hAnsi="Times New Roman" w:cs="Times New Roman"/>
                <w:sz w:val="24"/>
                <w:szCs w:val="24"/>
              </w:rPr>
              <w:t>Отработка навыков техники частично механизированной сварки в защитном газе</w:t>
            </w:r>
            <w:r>
              <w:rPr>
                <w:rFonts w:ascii="Times New Roman" w:hAnsi="Times New Roman" w:cs="Times New Roman"/>
                <w:b/>
                <w:sz w:val="24"/>
                <w:szCs w:val="24"/>
              </w:rPr>
              <w:t xml:space="preserve"> </w:t>
            </w:r>
            <w:r>
              <w:rPr>
                <w:rFonts w:ascii="Times New Roman" w:hAnsi="Times New Roman" w:cs="Times New Roman"/>
                <w:sz w:val="24"/>
                <w:szCs w:val="24"/>
              </w:rPr>
              <w:t>в</w:t>
            </w:r>
            <w:r>
              <w:rPr>
                <w:rFonts w:ascii="Times New Roman" w:hAnsi="Times New Roman" w:cs="Times New Roman"/>
                <w:b/>
                <w:sz w:val="24"/>
                <w:szCs w:val="24"/>
              </w:rPr>
              <w:t xml:space="preserve"> </w:t>
            </w:r>
            <w:r>
              <w:rPr>
                <w:rFonts w:ascii="Times New Roman" w:hAnsi="Times New Roman" w:cs="Times New Roman"/>
                <w:sz w:val="24"/>
                <w:szCs w:val="24"/>
              </w:rPr>
              <w:lastRenderedPageBreak/>
              <w:t>нижнем положении стыковых швов</w:t>
            </w:r>
          </w:p>
        </w:tc>
        <w:tc>
          <w:tcPr>
            <w:tcW w:w="0" w:type="auto"/>
          </w:tcPr>
          <w:p w:rsidR="00DB4D06" w:rsidRPr="00BB278D" w:rsidRDefault="00DB4D06" w:rsidP="001A0ACB">
            <w:pPr>
              <w:widowControl w:val="0"/>
              <w:jc w:val="center"/>
              <w:rPr>
                <w:rFonts w:ascii="Times New Roman" w:hAnsi="Times New Roman" w:cs="Times New Roman"/>
                <w:sz w:val="24"/>
                <w:szCs w:val="24"/>
              </w:rPr>
            </w:pPr>
            <w:r>
              <w:rPr>
                <w:rFonts w:ascii="Times New Roman" w:hAnsi="Times New Roman" w:cs="Times New Roman"/>
                <w:sz w:val="24"/>
              </w:rPr>
              <w:lastRenderedPageBreak/>
              <w:t>6</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jc w:val="both"/>
              <w:rPr>
                <w:rFonts w:ascii="Times New Roman" w:hAnsi="Times New Roman" w:cs="Times New Roman"/>
                <w:b/>
              </w:rPr>
            </w:pPr>
            <w:r>
              <w:rPr>
                <w:rFonts w:ascii="Times New Roman" w:hAnsi="Times New Roman" w:cs="Times New Roman"/>
                <w:b/>
                <w:sz w:val="24"/>
                <w:szCs w:val="24"/>
              </w:rPr>
              <w:t>Практическое занятие № 9</w:t>
            </w:r>
            <w:r>
              <w:rPr>
                <w:rFonts w:ascii="Times New Roman" w:hAnsi="Times New Roman" w:cs="Times New Roman"/>
                <w:sz w:val="24"/>
                <w:szCs w:val="24"/>
              </w:rPr>
              <w:t>. Отработка навыков техники частично механизированной сварки в защитном газе</w:t>
            </w:r>
            <w:r>
              <w:rPr>
                <w:rFonts w:ascii="Times New Roman" w:hAnsi="Times New Roman" w:cs="Times New Roman"/>
                <w:b/>
                <w:sz w:val="24"/>
                <w:szCs w:val="24"/>
              </w:rPr>
              <w:t xml:space="preserve"> </w:t>
            </w:r>
            <w:r>
              <w:rPr>
                <w:rFonts w:ascii="Times New Roman" w:hAnsi="Times New Roman" w:cs="Times New Roman"/>
                <w:sz w:val="24"/>
                <w:szCs w:val="24"/>
              </w:rPr>
              <w:t>в вертикальном положении стыковых швов</w:t>
            </w:r>
          </w:p>
        </w:tc>
        <w:tc>
          <w:tcPr>
            <w:tcW w:w="0" w:type="auto"/>
          </w:tcPr>
          <w:p w:rsidR="00DB4D06" w:rsidRPr="00BB278D" w:rsidRDefault="00DB4D06" w:rsidP="001A0ACB">
            <w:pPr>
              <w:widowControl w:val="0"/>
              <w:jc w:val="center"/>
              <w:rPr>
                <w:rFonts w:ascii="Times New Roman" w:hAnsi="Times New Roman" w:cs="Times New Roman"/>
                <w:sz w:val="24"/>
                <w:szCs w:val="24"/>
              </w:rPr>
            </w:pPr>
            <w:r>
              <w:rPr>
                <w:rFonts w:ascii="Times New Roman" w:hAnsi="Times New Roman" w:cs="Times New Roman"/>
                <w:sz w:val="24"/>
              </w:rPr>
              <w:t>6</w:t>
            </w:r>
          </w:p>
        </w:tc>
      </w:tr>
      <w:tr w:rsidR="00DB4D06" w:rsidRPr="00BB278D" w:rsidTr="00DB4D06">
        <w:tc>
          <w:tcPr>
            <w:tcW w:w="0" w:type="auto"/>
            <w:vMerge/>
          </w:tcPr>
          <w:p w:rsidR="00DB4D06" w:rsidRPr="00BB278D" w:rsidRDefault="00DB4D06" w:rsidP="001A0ACB">
            <w:pPr>
              <w:widowControl w:val="0"/>
              <w:rPr>
                <w:rFonts w:ascii="Times New Roman" w:hAnsi="Times New Roman" w:cs="Times New Roman"/>
                <w:b/>
                <w:bCs/>
                <w:color w:val="FF0000"/>
              </w:rPr>
            </w:pPr>
          </w:p>
        </w:tc>
        <w:tc>
          <w:tcPr>
            <w:tcW w:w="0" w:type="auto"/>
          </w:tcPr>
          <w:p w:rsidR="00DB4D06" w:rsidRPr="00BB278D" w:rsidRDefault="00DB4D06" w:rsidP="001A0ACB">
            <w:pPr>
              <w:widowControl w:val="0"/>
              <w:jc w:val="both"/>
              <w:rPr>
                <w:rFonts w:ascii="Times New Roman" w:hAnsi="Times New Roman" w:cs="Times New Roman"/>
                <w:b/>
              </w:rPr>
            </w:pPr>
            <w:r>
              <w:rPr>
                <w:rFonts w:ascii="Times New Roman" w:hAnsi="Times New Roman" w:cs="Times New Roman"/>
                <w:b/>
                <w:sz w:val="24"/>
                <w:szCs w:val="24"/>
              </w:rPr>
              <w:t xml:space="preserve">Практическое занятие № 10. </w:t>
            </w:r>
            <w:r>
              <w:rPr>
                <w:rFonts w:ascii="Times New Roman" w:hAnsi="Times New Roman" w:cs="Times New Roman"/>
                <w:sz w:val="24"/>
                <w:szCs w:val="24"/>
              </w:rPr>
              <w:t>Отработка навыков техники частично механизированной сварки в защитном газе в горизонтальном положении стыковых швов</w:t>
            </w:r>
          </w:p>
        </w:tc>
        <w:tc>
          <w:tcPr>
            <w:tcW w:w="0" w:type="auto"/>
          </w:tcPr>
          <w:p w:rsidR="00DB4D06" w:rsidRPr="00BB278D" w:rsidRDefault="00DB4D06" w:rsidP="001A0ACB">
            <w:pPr>
              <w:widowControl w:val="0"/>
              <w:jc w:val="center"/>
              <w:rPr>
                <w:rFonts w:ascii="Times New Roman" w:hAnsi="Times New Roman" w:cs="Times New Roman"/>
                <w:sz w:val="24"/>
                <w:szCs w:val="24"/>
              </w:rPr>
            </w:pPr>
            <w:r>
              <w:rPr>
                <w:rFonts w:ascii="Times New Roman" w:hAnsi="Times New Roman" w:cs="Times New Roman"/>
                <w:sz w:val="24"/>
              </w:rPr>
              <w:t>6</w:t>
            </w:r>
          </w:p>
        </w:tc>
      </w:tr>
      <w:tr w:rsidR="00B70695" w:rsidRPr="00BB278D" w:rsidTr="00B70695">
        <w:tc>
          <w:tcPr>
            <w:tcW w:w="0" w:type="auto"/>
            <w:gridSpan w:val="2"/>
          </w:tcPr>
          <w:p w:rsidR="00DB4D06" w:rsidRPr="00BB278D" w:rsidRDefault="00DB4D06" w:rsidP="001A0ACB">
            <w:pPr>
              <w:widowControl w:val="0"/>
              <w:rPr>
                <w:rFonts w:ascii="Times New Roman" w:hAnsi="Times New Roman" w:cs="Times New Roman"/>
                <w:b/>
                <w:bCs/>
              </w:rPr>
            </w:pPr>
            <w:r>
              <w:rPr>
                <w:rFonts w:ascii="Times New Roman" w:hAnsi="Times New Roman" w:cs="Times New Roman"/>
                <w:b/>
                <w:bCs/>
              </w:rPr>
              <w:t>Учебная практика раздела 2</w:t>
            </w:r>
          </w:p>
          <w:p w:rsidR="00DB4D06" w:rsidRPr="00BB278D" w:rsidRDefault="00DB4D06" w:rsidP="001A0ACB">
            <w:pPr>
              <w:widowControl w:val="0"/>
              <w:rPr>
                <w:rFonts w:ascii="Times New Roman" w:hAnsi="Times New Roman" w:cs="Times New Roman"/>
                <w:b/>
                <w:bCs/>
              </w:rPr>
            </w:pPr>
          </w:p>
          <w:p w:rsidR="00DB4D06" w:rsidRPr="00BB278D" w:rsidRDefault="00DB4D06" w:rsidP="001A0ACB">
            <w:pPr>
              <w:widowControl w:val="0"/>
              <w:rPr>
                <w:rFonts w:ascii="Times New Roman" w:hAnsi="Times New Roman" w:cs="Times New Roman"/>
                <w:b/>
                <w:bCs/>
              </w:rPr>
            </w:pPr>
            <w:r>
              <w:rPr>
                <w:rFonts w:ascii="Times New Roman" w:hAnsi="Times New Roman" w:cs="Times New Roman"/>
                <w:b/>
                <w:bCs/>
              </w:rPr>
              <w:t xml:space="preserve">Виды работ </w:t>
            </w:r>
          </w:p>
          <w:p w:rsidR="00DB4D06" w:rsidRPr="00BB278D" w:rsidRDefault="00DB4D06" w:rsidP="001A0ACB">
            <w:pPr>
              <w:widowControl w:val="0"/>
              <w:rPr>
                <w:rFonts w:ascii="Times New Roman" w:hAnsi="Times New Roman" w:cs="Times New Roman"/>
                <w:b/>
                <w:bCs/>
              </w:rPr>
            </w:pP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 xml:space="preserve">Организация рабочего места и правила безопасности труда при частично механизированной сварки (наплавке) плавлением </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Подготовка под сварку деталей из углеродистых и конструкционных сталей, цветных металлов и их сплавов.</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Сборка деталей из углеродистых и конструкционных сталей, цветных металлов и их сплавов с применением приспособлений и их прихватках.</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Сварка стыкового соединения пластин толщиной 2-20 мм в нижнем положении сварного шва</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Сварка стыкового соединения пластин толщиной 2-20 мм в вертикальном положении сварного шва</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Сварка стыкового соединения пластин толщиной 2-20 мм в горизонтальном положении сварного шва</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Сварка таврового соединения пластин толщиной 2-20 мм в нижнем положении сварного шва</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Сварка таврового соединения пластин толщиной 2-20 мм в вертикальном положении сварного шва</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Сварка углового соединения пластин толщиной 2-20 мм в нижнем положении сварного шва</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Сварка углового соединения пластин толщиной 2-20 мм в вертикальном положении сварного шва.</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Сварка углового соединения пластин толщиной 2-20 мм в горизонтальном положении сварного шва</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Cs/>
              </w:rPr>
            </w:pPr>
            <w:r>
              <w:rPr>
                <w:rFonts w:ascii="Times New Roman" w:hAnsi="Times New Roman" w:cs="Times New Roman"/>
                <w:bCs/>
              </w:rPr>
              <w:t>Частично механизированная наплавка углеродистых и конструкционных сталей.</w:t>
            </w:r>
          </w:p>
          <w:p w:rsidR="00DB4D06" w:rsidRPr="00BB278D" w:rsidRDefault="00DB4D06" w:rsidP="00924D73">
            <w:pPr>
              <w:pStyle w:val="a9"/>
              <w:widowControl w:val="0"/>
              <w:numPr>
                <w:ilvl w:val="0"/>
                <w:numId w:val="2"/>
              </w:numPr>
              <w:ind w:left="448" w:hanging="448"/>
              <w:contextualSpacing w:val="0"/>
              <w:rPr>
                <w:rFonts w:ascii="Times New Roman" w:hAnsi="Times New Roman" w:cs="Times New Roman"/>
                <w:b/>
                <w:color w:val="FF0000"/>
              </w:rPr>
            </w:pPr>
            <w:r>
              <w:rPr>
                <w:rFonts w:ascii="Times New Roman" w:hAnsi="Times New Roman" w:cs="Times New Roman"/>
                <w:bCs/>
              </w:rPr>
              <w:t>Исправление дефектов сварных швов. Выполнение комплексной работы.</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126</w:t>
            </w:r>
          </w:p>
        </w:tc>
      </w:tr>
      <w:tr w:rsidR="00B70695" w:rsidRPr="00BB278D" w:rsidTr="00B70695">
        <w:tc>
          <w:tcPr>
            <w:tcW w:w="0" w:type="auto"/>
            <w:gridSpan w:val="2"/>
          </w:tcPr>
          <w:p w:rsidR="00DB4D06" w:rsidRPr="00BB278D" w:rsidRDefault="00DB4D06" w:rsidP="001A0ACB">
            <w:pPr>
              <w:widowControl w:val="0"/>
              <w:rPr>
                <w:rFonts w:ascii="Times New Roman" w:hAnsi="Times New Roman" w:cs="Times New Roman"/>
                <w:i/>
              </w:rPr>
            </w:pPr>
            <w:r>
              <w:rPr>
                <w:rFonts w:ascii="Times New Roman" w:hAnsi="Times New Roman" w:cs="Times New Roman"/>
                <w:b/>
                <w:bCs/>
              </w:rPr>
              <w:t xml:space="preserve">Производственная практика </w:t>
            </w:r>
            <w:r>
              <w:rPr>
                <w:rFonts w:ascii="Times New Roman" w:hAnsi="Times New Roman" w:cs="Times New Roman"/>
                <w:i/>
              </w:rPr>
              <w:t>(если предусмотрено рассредоточенное прохождение практики)</w:t>
            </w:r>
          </w:p>
          <w:p w:rsidR="00DB4D06" w:rsidRPr="00BB278D" w:rsidRDefault="00DB4D06" w:rsidP="001A0ACB">
            <w:pPr>
              <w:widowControl w:val="0"/>
              <w:rPr>
                <w:rFonts w:ascii="Times New Roman" w:hAnsi="Times New Roman" w:cs="Times New Roman"/>
                <w:i/>
              </w:rPr>
            </w:pPr>
          </w:p>
          <w:p w:rsidR="00DB4D06" w:rsidRPr="00BB278D" w:rsidRDefault="00DB4D06" w:rsidP="001A0ACB">
            <w:pPr>
              <w:widowControl w:val="0"/>
              <w:rPr>
                <w:rFonts w:ascii="Times New Roman" w:hAnsi="Times New Roman" w:cs="Times New Roman"/>
                <w:b/>
                <w:bCs/>
              </w:rPr>
            </w:pPr>
            <w:r>
              <w:rPr>
                <w:rFonts w:ascii="Times New Roman" w:hAnsi="Times New Roman" w:cs="Times New Roman"/>
                <w:b/>
                <w:bCs/>
              </w:rPr>
              <w:t xml:space="preserve">Виды работ </w:t>
            </w:r>
          </w:p>
          <w:p w:rsidR="00DB4D06" w:rsidRPr="00BB278D" w:rsidRDefault="00DB4D06" w:rsidP="001A0ACB">
            <w:pPr>
              <w:widowControl w:val="0"/>
              <w:rPr>
                <w:rFonts w:ascii="Times New Roman" w:hAnsi="Times New Roman" w:cs="Times New Roman"/>
                <w:b/>
                <w:bCs/>
              </w:rPr>
            </w:pPr>
          </w:p>
          <w:p w:rsidR="00DB4D06" w:rsidRPr="00BB278D" w:rsidRDefault="00DB4D06" w:rsidP="00924D73">
            <w:pPr>
              <w:pStyle w:val="a9"/>
              <w:numPr>
                <w:ilvl w:val="0"/>
                <w:numId w:val="3"/>
              </w:numPr>
              <w:spacing w:before="120"/>
              <w:ind w:left="447" w:hanging="447"/>
              <w:rPr>
                <w:rFonts w:ascii="Times New Roman" w:hAnsi="Times New Roman" w:cs="Times New Roman"/>
              </w:rPr>
            </w:pPr>
            <w:r>
              <w:rPr>
                <w:rFonts w:ascii="Times New Roman" w:hAnsi="Times New Roman" w:cs="Times New Roman"/>
              </w:rPr>
              <w:t>Организация рабочего места и правила безопасности труда при частично механизированной сварке (наплавке) плавлением в защитных газах.</w:t>
            </w:r>
          </w:p>
          <w:p w:rsidR="00DB4D06" w:rsidRPr="00BB278D" w:rsidRDefault="00DB4D06" w:rsidP="00924D73">
            <w:pPr>
              <w:pStyle w:val="a9"/>
              <w:numPr>
                <w:ilvl w:val="0"/>
                <w:numId w:val="3"/>
              </w:numPr>
              <w:spacing w:before="120"/>
              <w:ind w:left="447" w:hanging="447"/>
              <w:rPr>
                <w:rFonts w:ascii="Times New Roman" w:hAnsi="Times New Roman" w:cs="Times New Roman"/>
              </w:rPr>
            </w:pPr>
            <w:r>
              <w:rPr>
                <w:rFonts w:ascii="Times New Roman" w:hAnsi="Times New Roman" w:cs="Times New Roman"/>
              </w:rPr>
              <w:t>Чтение чертежей, схем, маршрутных и технологических карт.</w:t>
            </w:r>
          </w:p>
          <w:p w:rsidR="00DB4D06" w:rsidRPr="00BB278D" w:rsidRDefault="00DB4D06" w:rsidP="00924D73">
            <w:pPr>
              <w:pStyle w:val="a9"/>
              <w:numPr>
                <w:ilvl w:val="0"/>
                <w:numId w:val="3"/>
              </w:numPr>
              <w:spacing w:before="120"/>
              <w:ind w:left="447" w:hanging="447"/>
              <w:rPr>
                <w:rFonts w:ascii="Times New Roman" w:hAnsi="Times New Roman" w:cs="Times New Roman"/>
              </w:rPr>
            </w:pPr>
            <w:r>
              <w:rPr>
                <w:rFonts w:ascii="Times New Roman" w:hAnsi="Times New Roman" w:cs="Times New Roman"/>
              </w:rPr>
              <w:t>Выполнение подготовки деталей из углеродистых и конструкционных сталей под сварку.</w:t>
            </w:r>
          </w:p>
          <w:p w:rsidR="00DB4D06" w:rsidRPr="00BB278D" w:rsidRDefault="00DB4D06" w:rsidP="00924D73">
            <w:pPr>
              <w:pStyle w:val="a9"/>
              <w:numPr>
                <w:ilvl w:val="0"/>
                <w:numId w:val="3"/>
              </w:numPr>
              <w:spacing w:before="120"/>
              <w:ind w:left="447" w:hanging="447"/>
              <w:rPr>
                <w:rFonts w:ascii="Times New Roman" w:hAnsi="Times New Roman" w:cs="Times New Roman"/>
              </w:rPr>
            </w:pPr>
            <w:r>
              <w:rPr>
                <w:rFonts w:ascii="Times New Roman" w:hAnsi="Times New Roman" w:cs="Times New Roman"/>
              </w:rPr>
              <w:t>Выполнение сборки деталей из углеродистых и конструкционных сталей под сварку на прихватках и с применением сборочных приспособлений.</w:t>
            </w:r>
          </w:p>
          <w:p w:rsidR="00DB4D06" w:rsidRPr="00BB278D" w:rsidRDefault="00DB4D06" w:rsidP="00924D73">
            <w:pPr>
              <w:pStyle w:val="a9"/>
              <w:numPr>
                <w:ilvl w:val="0"/>
                <w:numId w:val="3"/>
              </w:numPr>
              <w:spacing w:before="120"/>
              <w:ind w:left="447" w:hanging="447"/>
              <w:rPr>
                <w:rFonts w:ascii="Times New Roman" w:hAnsi="Times New Roman" w:cs="Times New Roman"/>
              </w:rPr>
            </w:pPr>
            <w:proofErr w:type="gramStart"/>
            <w:r>
              <w:rPr>
                <w:rFonts w:ascii="Times New Roman" w:hAnsi="Times New Roman" w:cs="Times New Roman"/>
              </w:rPr>
              <w:t>Выполнение частично механизированной сварки угловых и стыковых швов пластин из углеродистых и конструкционной стали в различных положениях сварного шва.</w:t>
            </w:r>
            <w:proofErr w:type="gramEnd"/>
          </w:p>
          <w:p w:rsidR="00DB4D06" w:rsidRPr="00BB278D" w:rsidRDefault="00DB4D06" w:rsidP="001A0ACB">
            <w:pPr>
              <w:widowControl w:val="0"/>
              <w:rPr>
                <w:rFonts w:ascii="Times New Roman" w:hAnsi="Times New Roman" w:cs="Times New Roman"/>
                <w:b/>
                <w:color w:val="FF0000"/>
              </w:rPr>
            </w:pP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108</w:t>
            </w:r>
          </w:p>
        </w:tc>
      </w:tr>
      <w:tr w:rsidR="00B70695" w:rsidRPr="00BB278D" w:rsidTr="00B70695">
        <w:tc>
          <w:tcPr>
            <w:tcW w:w="0" w:type="auto"/>
            <w:gridSpan w:val="2"/>
          </w:tcPr>
          <w:p w:rsidR="00DB4D06" w:rsidRPr="00BB278D" w:rsidRDefault="00DB4D06" w:rsidP="001A0ACB">
            <w:pPr>
              <w:widowControl w:val="0"/>
              <w:rPr>
                <w:rFonts w:ascii="Times New Roman" w:hAnsi="Times New Roman" w:cs="Times New Roman"/>
                <w:b/>
              </w:rPr>
            </w:pPr>
            <w:r>
              <w:rPr>
                <w:rFonts w:ascii="Times New Roman" w:hAnsi="Times New Roman" w:cs="Times New Roman"/>
                <w:b/>
              </w:rPr>
              <w:t xml:space="preserve">Самостоятельная работа </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4</w:t>
            </w:r>
          </w:p>
        </w:tc>
      </w:tr>
      <w:tr w:rsidR="00B70695" w:rsidRPr="00BB278D" w:rsidTr="00B70695">
        <w:tc>
          <w:tcPr>
            <w:tcW w:w="0" w:type="auto"/>
            <w:gridSpan w:val="2"/>
          </w:tcPr>
          <w:p w:rsidR="00DB4D06" w:rsidRPr="00BB278D" w:rsidRDefault="00DB4D06" w:rsidP="001A0ACB">
            <w:pPr>
              <w:widowControl w:val="0"/>
              <w:rPr>
                <w:rFonts w:ascii="Times New Roman" w:hAnsi="Times New Roman" w:cs="Times New Roman"/>
                <w:b/>
              </w:rPr>
            </w:pPr>
            <w:r>
              <w:rPr>
                <w:rFonts w:ascii="Times New Roman" w:hAnsi="Times New Roman" w:cs="Times New Roman"/>
                <w:b/>
              </w:rPr>
              <w:t>Консультации</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10</w:t>
            </w:r>
          </w:p>
        </w:tc>
      </w:tr>
      <w:tr w:rsidR="00B70695" w:rsidRPr="00BB278D" w:rsidTr="00B70695">
        <w:tc>
          <w:tcPr>
            <w:tcW w:w="0" w:type="auto"/>
            <w:gridSpan w:val="2"/>
          </w:tcPr>
          <w:p w:rsidR="00DB4D06" w:rsidRPr="00BB278D" w:rsidRDefault="00DB4D06" w:rsidP="001A0ACB">
            <w:pPr>
              <w:widowControl w:val="0"/>
              <w:rPr>
                <w:rFonts w:ascii="Times New Roman" w:hAnsi="Times New Roman" w:cs="Times New Roman"/>
                <w:b/>
              </w:rPr>
            </w:pPr>
            <w:r>
              <w:rPr>
                <w:rFonts w:ascii="Times New Roman" w:hAnsi="Times New Roman" w:cs="Times New Roman"/>
                <w:b/>
              </w:rPr>
              <w:t>Промежуточная аттестация</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6</w:t>
            </w:r>
          </w:p>
        </w:tc>
      </w:tr>
      <w:tr w:rsidR="00B70695" w:rsidRPr="00BB278D" w:rsidTr="00B70695">
        <w:tc>
          <w:tcPr>
            <w:tcW w:w="0" w:type="auto"/>
            <w:gridSpan w:val="2"/>
          </w:tcPr>
          <w:p w:rsidR="00DB4D06" w:rsidRPr="00BB278D" w:rsidRDefault="00DB4D06" w:rsidP="001A0ACB">
            <w:pPr>
              <w:widowControl w:val="0"/>
              <w:rPr>
                <w:rFonts w:ascii="Times New Roman" w:hAnsi="Times New Roman" w:cs="Times New Roman"/>
                <w:b/>
                <w:bCs/>
                <w:color w:val="FF0000"/>
              </w:rPr>
            </w:pPr>
            <w:r>
              <w:rPr>
                <w:rFonts w:ascii="Times New Roman" w:hAnsi="Times New Roman" w:cs="Times New Roman"/>
                <w:b/>
                <w:bCs/>
              </w:rPr>
              <w:lastRenderedPageBreak/>
              <w:t>Всего</w:t>
            </w:r>
          </w:p>
        </w:tc>
        <w:tc>
          <w:tcPr>
            <w:tcW w:w="0" w:type="auto"/>
          </w:tcPr>
          <w:p w:rsidR="00DB4D06" w:rsidRPr="00BB278D" w:rsidRDefault="00DB4D06" w:rsidP="001A0ACB">
            <w:pPr>
              <w:widowControl w:val="0"/>
              <w:jc w:val="center"/>
              <w:rPr>
                <w:rFonts w:ascii="Times New Roman" w:hAnsi="Times New Roman" w:cs="Times New Roman"/>
                <w:b/>
                <w:bCs/>
              </w:rPr>
            </w:pPr>
            <w:r>
              <w:rPr>
                <w:rFonts w:ascii="Times New Roman" w:hAnsi="Times New Roman" w:cs="Times New Roman"/>
                <w:b/>
              </w:rPr>
              <w:t>494</w:t>
            </w:r>
          </w:p>
        </w:tc>
      </w:tr>
    </w:tbl>
    <w:p w:rsidR="00924D73" w:rsidRDefault="00924D73" w:rsidP="00924D73">
      <w:pPr>
        <w:widowControl w:val="0"/>
        <w:rPr>
          <w:rFonts w:ascii="Times New Roman" w:hAnsi="Times New Roman"/>
          <w:i/>
        </w:rPr>
      </w:pPr>
    </w:p>
    <w:p w:rsidR="00924D73" w:rsidRPr="00E11160" w:rsidRDefault="00924D73" w:rsidP="00924D73">
      <w:pPr>
        <w:pStyle w:val="14"/>
        <w:rPr>
          <w:rFonts w:ascii="Times New Roman" w:hAnsi="Times New Roman"/>
        </w:rPr>
      </w:pPr>
      <w:r>
        <w:rPr>
          <w:rFonts w:ascii="Times New Roman" w:hAnsi="Times New Roman"/>
        </w:rPr>
        <w:t>3. Условия реализации профессионального модуля</w:t>
      </w:r>
    </w:p>
    <w:p w:rsidR="00924D73" w:rsidRPr="00E11160" w:rsidRDefault="00924D73" w:rsidP="00924D73">
      <w:pPr>
        <w:pStyle w:val="110"/>
        <w:rPr>
          <w:rFonts w:ascii="Times New Roman" w:hAnsi="Times New Roman"/>
        </w:rPr>
      </w:pPr>
      <w:r>
        <w:rPr>
          <w:rFonts w:ascii="Times New Roman" w:hAnsi="Times New Roman"/>
        </w:rPr>
        <w:t>3.1. Материально-техническое обеспечение</w:t>
      </w:r>
    </w:p>
    <w:p w:rsidR="00924D73" w:rsidRPr="00FA680C" w:rsidRDefault="00924D73" w:rsidP="00924D73">
      <w:pPr>
        <w:suppressAutoHyphens/>
        <w:ind w:firstLine="709"/>
        <w:jc w:val="both"/>
        <w:rPr>
          <w:rFonts w:ascii="Times New Roman" w:hAnsi="Times New Roman" w:cs="Times New Roman"/>
          <w:bCs/>
          <w:i/>
          <w:iCs/>
          <w:sz w:val="24"/>
          <w:szCs w:val="24"/>
        </w:rPr>
      </w:pPr>
      <w:r>
        <w:rPr>
          <w:rFonts w:ascii="Times New Roman" w:eastAsia="Times New Roman" w:hAnsi="Times New Roman" w:cs="Times New Roman"/>
          <w:bCs/>
          <w:sz w:val="24"/>
          <w:szCs w:val="24"/>
        </w:rPr>
        <w:t>Мастерские слесарная, сварочная для сварки металлов</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оснащенные в соответствии с </w:t>
      </w:r>
      <w:r w:rsidR="00B70695">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ОП</w:t>
      </w:r>
      <w:r w:rsidR="00B70695">
        <w:rPr>
          <w:rFonts w:ascii="Times New Roman" w:hAnsi="Times New Roman" w:cs="Times New Roman"/>
          <w:bCs/>
          <w:iCs/>
          <w:sz w:val="24"/>
          <w:szCs w:val="24"/>
        </w:rPr>
        <w:t>ОП</w:t>
      </w:r>
      <w:r>
        <w:rPr>
          <w:rFonts w:ascii="Times New Roman" w:hAnsi="Times New Roman" w:cs="Times New Roman"/>
          <w:bCs/>
          <w:iCs/>
          <w:sz w:val="24"/>
          <w:szCs w:val="24"/>
        </w:rPr>
        <w:t>-П</w:t>
      </w:r>
      <w:r>
        <w:rPr>
          <w:rFonts w:ascii="Times New Roman" w:hAnsi="Times New Roman" w:cs="Times New Roman"/>
          <w:bCs/>
          <w:i/>
          <w:iCs/>
          <w:sz w:val="24"/>
          <w:szCs w:val="24"/>
        </w:rPr>
        <w:t>.</w:t>
      </w:r>
    </w:p>
    <w:p w:rsidR="00924D73" w:rsidRDefault="00924D73" w:rsidP="00924D73">
      <w:pPr>
        <w:suppressAutoHyphens/>
        <w:spacing w:line="276" w:lineRule="auto"/>
        <w:ind w:firstLine="709"/>
        <w:jc w:val="both"/>
        <w:rPr>
          <w:rFonts w:ascii="Times New Roman" w:hAnsi="Times New Roman" w:cs="Times New Roman"/>
          <w:bCs/>
          <w:i/>
          <w:iCs/>
          <w:sz w:val="24"/>
          <w:szCs w:val="24"/>
        </w:rPr>
      </w:pPr>
      <w:r>
        <w:rPr>
          <w:rFonts w:ascii="Times New Roman" w:hAnsi="Times New Roman" w:cs="Times New Roman"/>
          <w:bCs/>
          <w:sz w:val="24"/>
          <w:szCs w:val="24"/>
        </w:rPr>
        <w:t>Оснащенные базы практики (</w:t>
      </w:r>
      <w:r>
        <w:rPr>
          <w:rFonts w:ascii="Times New Roman" w:hAnsi="Times New Roman" w:cs="Times New Roman"/>
          <w:sz w:val="24"/>
          <w:szCs w:val="24"/>
        </w:rPr>
        <w:t xml:space="preserve">мастерские/зоны по видам работ), </w:t>
      </w:r>
      <w:r>
        <w:rPr>
          <w:rFonts w:ascii="Times New Roman" w:hAnsi="Times New Roman" w:cs="Times New Roman"/>
          <w:bCs/>
          <w:sz w:val="24"/>
          <w:szCs w:val="24"/>
        </w:rPr>
        <w:t xml:space="preserve">оснащенные в соответствии с </w:t>
      </w:r>
      <w:r w:rsidR="00B70695">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ОП</w:t>
      </w:r>
      <w:r w:rsidR="00B70695">
        <w:rPr>
          <w:rFonts w:ascii="Times New Roman" w:hAnsi="Times New Roman" w:cs="Times New Roman"/>
          <w:bCs/>
          <w:iCs/>
          <w:sz w:val="24"/>
          <w:szCs w:val="24"/>
        </w:rPr>
        <w:t>ОП</w:t>
      </w:r>
      <w:bookmarkStart w:id="1" w:name="_GoBack"/>
      <w:bookmarkEnd w:id="1"/>
      <w:r>
        <w:rPr>
          <w:rFonts w:ascii="Times New Roman" w:hAnsi="Times New Roman" w:cs="Times New Roman"/>
          <w:bCs/>
          <w:iCs/>
          <w:sz w:val="24"/>
          <w:szCs w:val="24"/>
        </w:rPr>
        <w:t>-П</w:t>
      </w:r>
      <w:r>
        <w:rPr>
          <w:rFonts w:ascii="Times New Roman" w:hAnsi="Times New Roman" w:cs="Times New Roman"/>
          <w:bCs/>
          <w:i/>
          <w:iCs/>
          <w:sz w:val="24"/>
          <w:szCs w:val="24"/>
        </w:rPr>
        <w:t>.</w:t>
      </w:r>
    </w:p>
    <w:p w:rsidR="00924D73" w:rsidRDefault="00924D73" w:rsidP="00924D73">
      <w:pPr>
        <w:suppressAutoHyphens/>
        <w:spacing w:line="276" w:lineRule="auto"/>
        <w:ind w:firstLine="709"/>
        <w:jc w:val="both"/>
        <w:rPr>
          <w:rFonts w:ascii="Times New Roman" w:hAnsi="Times New Roman" w:cs="Times New Roman"/>
          <w:bCs/>
          <w:i/>
          <w:iCs/>
          <w:sz w:val="24"/>
          <w:szCs w:val="24"/>
        </w:rPr>
      </w:pPr>
    </w:p>
    <w:p w:rsidR="00924D73" w:rsidRPr="00E11160" w:rsidRDefault="00924D73" w:rsidP="00924D73">
      <w:pPr>
        <w:pStyle w:val="110"/>
        <w:rPr>
          <w:rFonts w:ascii="Times New Roman" w:eastAsia="Times New Roman" w:hAnsi="Times New Roman"/>
        </w:rPr>
      </w:pPr>
      <w:r>
        <w:rPr>
          <w:rFonts w:ascii="Times New Roman" w:hAnsi="Times New Roman"/>
        </w:rPr>
        <w:t>3.2. Учебно-методическое обеспечение</w:t>
      </w:r>
    </w:p>
    <w:p w:rsidR="00924D73" w:rsidRDefault="00924D73" w:rsidP="00924D73">
      <w:pPr>
        <w:pStyle w:val="a9"/>
        <w:spacing w:line="276" w:lineRule="auto"/>
        <w:ind w:left="0"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924D73" w:rsidRDefault="00924D73" w:rsidP="00924D73">
      <w:pPr>
        <w:pStyle w:val="a9"/>
        <w:spacing w:line="276" w:lineRule="auto"/>
        <w:ind w:left="0" w:firstLine="709"/>
        <w:jc w:val="both"/>
        <w:rPr>
          <w:rFonts w:ascii="Times New Roman" w:hAnsi="Times New Roman"/>
          <w:bCs/>
          <w:sz w:val="24"/>
          <w:szCs w:val="24"/>
        </w:rPr>
      </w:pPr>
    </w:p>
    <w:p w:rsidR="00924D73" w:rsidRPr="00BB278D" w:rsidRDefault="00924D73" w:rsidP="00924D73">
      <w:pPr>
        <w:spacing w:line="276" w:lineRule="auto"/>
        <w:ind w:firstLine="709"/>
        <w:contextualSpacing/>
        <w:rPr>
          <w:rFonts w:ascii="Times New Roman" w:hAnsi="Times New Roman" w:cs="Times New Roman"/>
          <w:b/>
          <w:sz w:val="24"/>
          <w:szCs w:val="24"/>
          <w:lang w:val="zh-CN"/>
        </w:rPr>
      </w:pPr>
      <w:r>
        <w:rPr>
          <w:rFonts w:ascii="Times New Roman" w:hAnsi="Times New Roman" w:cs="Times New Roman"/>
          <w:b/>
          <w:sz w:val="24"/>
          <w:szCs w:val="24"/>
          <w:lang w:val="zh-CN"/>
        </w:rPr>
        <w:t xml:space="preserve">3.2.1. </w:t>
      </w:r>
      <w:r>
        <w:rPr>
          <w:rFonts w:ascii="Times New Roman" w:hAnsi="Times New Roman" w:cs="Times New Roman"/>
          <w:b/>
          <w:sz w:val="24"/>
          <w:szCs w:val="24"/>
        </w:rPr>
        <w:t>Основные печатные</w:t>
      </w:r>
      <w:r>
        <w:rPr>
          <w:rFonts w:ascii="Times New Roman" w:hAnsi="Times New Roman" w:cs="Times New Roman"/>
          <w:b/>
          <w:sz w:val="24"/>
          <w:szCs w:val="24"/>
          <w:lang w:val="zh-CN"/>
        </w:rPr>
        <w:t xml:space="preserve"> издания</w:t>
      </w:r>
    </w:p>
    <w:p w:rsidR="00924D73" w:rsidRPr="00BB278D" w:rsidRDefault="00924D73" w:rsidP="00924D73">
      <w:pPr>
        <w:numPr>
          <w:ilvl w:val="0"/>
          <w:numId w:val="4"/>
        </w:numPr>
        <w:tabs>
          <w:tab w:val="left" w:pos="960"/>
          <w:tab w:val="left" w:pos="993"/>
        </w:tabs>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Овчинников В.В. О-35 Частично механизированная сварка (наплавка) плавлением в защитном газе: учебник / В.В. Овчинников. — Москва: КНОРУС, 2019. — 196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 (Среднее профессиональное образование).</w:t>
      </w:r>
    </w:p>
    <w:p w:rsidR="00924D73" w:rsidRPr="00BB278D" w:rsidRDefault="00924D73" w:rsidP="00924D73">
      <w:pPr>
        <w:numPr>
          <w:ilvl w:val="0"/>
          <w:numId w:val="4"/>
        </w:numPr>
        <w:tabs>
          <w:tab w:val="left" w:pos="960"/>
          <w:tab w:val="left" w:pos="993"/>
        </w:tabs>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Овчинников В.В. Контроль качества сварных соединений: Учебник / В.В. </w:t>
      </w:r>
      <w:proofErr w:type="spellStart"/>
      <w:r>
        <w:rPr>
          <w:rFonts w:ascii="Times New Roman" w:hAnsi="Times New Roman" w:cs="Times New Roman"/>
          <w:sz w:val="24"/>
          <w:szCs w:val="24"/>
        </w:rPr>
        <w:t>Овчиников</w:t>
      </w:r>
      <w:proofErr w:type="spellEnd"/>
      <w:r>
        <w:rPr>
          <w:rFonts w:ascii="Times New Roman" w:hAnsi="Times New Roman" w:cs="Times New Roman"/>
          <w:sz w:val="24"/>
          <w:szCs w:val="24"/>
        </w:rPr>
        <w:t>. – Москва; Вологда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Инфра-Инженерия, 2022. – 208 с. : ил.</w:t>
      </w:r>
      <w:proofErr w:type="gramStart"/>
      <w:r>
        <w:rPr>
          <w:rFonts w:ascii="Times New Roman" w:hAnsi="Times New Roman" w:cs="Times New Roman"/>
          <w:sz w:val="24"/>
          <w:szCs w:val="24"/>
        </w:rPr>
        <w:t>,</w:t>
      </w:r>
      <w:proofErr w:type="spellStart"/>
      <w:r>
        <w:rPr>
          <w:rFonts w:ascii="Times New Roman" w:hAnsi="Times New Roman" w:cs="Times New Roman"/>
          <w:sz w:val="24"/>
          <w:szCs w:val="24"/>
        </w:rPr>
        <w:t>т</w:t>
      </w:r>
      <w:proofErr w:type="gramEnd"/>
      <w:r>
        <w:rPr>
          <w:rFonts w:ascii="Times New Roman" w:hAnsi="Times New Roman" w:cs="Times New Roman"/>
          <w:sz w:val="24"/>
          <w:szCs w:val="24"/>
        </w:rPr>
        <w:t>абл</w:t>
      </w:r>
      <w:proofErr w:type="spellEnd"/>
      <w:r>
        <w:rPr>
          <w:rFonts w:ascii="Times New Roman" w:hAnsi="Times New Roman" w:cs="Times New Roman"/>
          <w:sz w:val="24"/>
          <w:szCs w:val="24"/>
        </w:rPr>
        <w:t>..</w:t>
      </w:r>
    </w:p>
    <w:p w:rsidR="00924D73" w:rsidRPr="00BB278D" w:rsidRDefault="00924D73" w:rsidP="00924D73">
      <w:pPr>
        <w:numPr>
          <w:ilvl w:val="0"/>
          <w:numId w:val="4"/>
        </w:numPr>
        <w:tabs>
          <w:tab w:val="left" w:pos="960"/>
          <w:tab w:val="left" w:pos="993"/>
          <w:tab w:val="left" w:pos="1134"/>
        </w:tabs>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Овчинников, В. В. Охрана труда при производстве сварочных работ</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В. В. Овчинников. — Москва, Вологда: Инфра-Инженерия, 2022. — 236 c</w:t>
      </w:r>
    </w:p>
    <w:p w:rsidR="00924D73" w:rsidRPr="00BB278D" w:rsidRDefault="00924D73" w:rsidP="00924D73">
      <w:pPr>
        <w:numPr>
          <w:ilvl w:val="0"/>
          <w:numId w:val="4"/>
        </w:numPr>
        <w:tabs>
          <w:tab w:val="left" w:pos="960"/>
          <w:tab w:val="left" w:pos="993"/>
          <w:tab w:val="left" w:pos="1134"/>
        </w:tabs>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Овчинников В.В. Основы теории сварки и резки металлов: учебник / В.В. </w:t>
      </w:r>
      <w:proofErr w:type="spellStart"/>
      <w:r>
        <w:rPr>
          <w:rFonts w:ascii="Times New Roman" w:hAnsi="Times New Roman" w:cs="Times New Roman"/>
          <w:sz w:val="24"/>
          <w:szCs w:val="24"/>
        </w:rPr>
        <w:t>Овчиников</w:t>
      </w:r>
      <w:proofErr w:type="spellEnd"/>
      <w:r>
        <w:rPr>
          <w:rFonts w:ascii="Times New Roman" w:hAnsi="Times New Roman" w:cs="Times New Roman"/>
          <w:sz w:val="24"/>
          <w:szCs w:val="24"/>
        </w:rPr>
        <w:t xml:space="preserve">. – Москва: КНОРУС, 2022.. – 242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 (Среднее профессиональное образование).</w:t>
      </w:r>
    </w:p>
    <w:p w:rsidR="00924D73" w:rsidRPr="00BB278D" w:rsidRDefault="00924D73" w:rsidP="00924D73">
      <w:pPr>
        <w:spacing w:line="276" w:lineRule="auto"/>
        <w:ind w:firstLine="709"/>
        <w:contextualSpacing/>
        <w:rPr>
          <w:rFonts w:ascii="Times New Roman" w:hAnsi="Times New Roman" w:cs="Times New Roman"/>
          <w:b/>
          <w:sz w:val="24"/>
          <w:szCs w:val="24"/>
          <w:shd w:val="clear" w:color="auto" w:fill="00FF00"/>
        </w:rPr>
      </w:pPr>
    </w:p>
    <w:p w:rsidR="00924D73" w:rsidRPr="00BB278D" w:rsidRDefault="00924D73" w:rsidP="00924D73">
      <w:pPr>
        <w:spacing w:line="276" w:lineRule="auto"/>
        <w:ind w:firstLine="709"/>
        <w:contextualSpacing/>
        <w:rPr>
          <w:rFonts w:ascii="Times New Roman" w:hAnsi="Times New Roman" w:cs="Times New Roman"/>
          <w:b/>
          <w:sz w:val="24"/>
          <w:szCs w:val="24"/>
        </w:rPr>
      </w:pPr>
      <w:r>
        <w:rPr>
          <w:rFonts w:ascii="Times New Roman" w:hAnsi="Times New Roman" w:cs="Times New Roman"/>
          <w:b/>
          <w:sz w:val="24"/>
          <w:szCs w:val="24"/>
        </w:rPr>
        <w:t>3.2.2. Основные электронные издания</w:t>
      </w:r>
    </w:p>
    <w:p w:rsidR="00924D73" w:rsidRPr="00BB278D" w:rsidRDefault="00924D73" w:rsidP="00924D73">
      <w:pPr>
        <w:pStyle w:val="a9"/>
        <w:spacing w:line="276" w:lineRule="auto"/>
        <w:ind w:left="0" w:firstLine="709"/>
        <w:rPr>
          <w:rFonts w:ascii="Times New Roman" w:hAnsi="Times New Roman" w:cs="Times New Roman"/>
          <w:sz w:val="24"/>
          <w:szCs w:val="24"/>
        </w:rPr>
      </w:pPr>
      <w:r>
        <w:rPr>
          <w:rFonts w:ascii="Times New Roman" w:hAnsi="Times New Roman" w:cs="Times New Roman"/>
          <w:sz w:val="24"/>
          <w:szCs w:val="24"/>
        </w:rPr>
        <w:t>1. Электронный ресурс «Сварка», форма доступа: www.svarka-reska.ruwww.svarka.net www.svarka-reska.ru</w:t>
      </w:r>
    </w:p>
    <w:p w:rsidR="00924D73" w:rsidRPr="00BB278D" w:rsidRDefault="00924D73" w:rsidP="00924D73">
      <w:pPr>
        <w:pStyle w:val="a9"/>
        <w:spacing w:line="276" w:lineRule="auto"/>
        <w:ind w:left="0" w:firstLine="709"/>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Электронный сайт «Сварка и сварщик», форма доступа: www.weldering.com</w:t>
      </w:r>
    </w:p>
    <w:p w:rsidR="00924D73" w:rsidRDefault="00924D73" w:rsidP="00924D73">
      <w:pPr>
        <w:pStyle w:val="a9"/>
        <w:spacing w:line="276" w:lineRule="auto"/>
        <w:ind w:left="0" w:firstLine="709"/>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Электронный сайт: MIG-MAG сварка </w:t>
      </w:r>
      <w:proofErr w:type="spellStart"/>
      <w:r>
        <w:rPr>
          <w:rFonts w:ascii="Times New Roman" w:hAnsi="Times New Roman" w:cs="Times New Roman"/>
          <w:sz w:val="24"/>
          <w:szCs w:val="24"/>
        </w:rPr>
        <w:t>rus</w:t>
      </w:r>
      <w:proofErr w:type="spellEnd"/>
      <w:r>
        <w:rPr>
          <w:rFonts w:ascii="Times New Roman" w:hAnsi="Times New Roman" w:cs="Times New Roman"/>
          <w:sz w:val="24"/>
          <w:szCs w:val="24"/>
        </w:rPr>
        <w:t xml:space="preserve"> (welding-mag.ru)</w:t>
      </w:r>
    </w:p>
    <w:p w:rsidR="00924D73" w:rsidRPr="00BB278D" w:rsidRDefault="00924D73" w:rsidP="00924D73">
      <w:pPr>
        <w:pStyle w:val="a9"/>
        <w:spacing w:line="276" w:lineRule="auto"/>
        <w:ind w:left="0" w:firstLine="709"/>
        <w:rPr>
          <w:rFonts w:ascii="Times New Roman" w:hAnsi="Times New Roman" w:cs="Times New Roman"/>
          <w:sz w:val="24"/>
          <w:szCs w:val="24"/>
        </w:rPr>
      </w:pPr>
    </w:p>
    <w:p w:rsidR="00924D73" w:rsidRPr="00BB278D" w:rsidRDefault="00924D73" w:rsidP="00924D73">
      <w:pPr>
        <w:spacing w:line="276" w:lineRule="auto"/>
        <w:ind w:firstLine="709"/>
        <w:contextualSpacing/>
        <w:rPr>
          <w:rFonts w:ascii="Times New Roman" w:hAnsi="Times New Roman" w:cs="Times New Roman"/>
          <w:bCs/>
          <w:i/>
          <w:sz w:val="24"/>
          <w:szCs w:val="24"/>
        </w:rPr>
      </w:pPr>
      <w:r>
        <w:rPr>
          <w:rFonts w:ascii="Times New Roman" w:hAnsi="Times New Roman" w:cs="Times New Roman"/>
          <w:b/>
          <w:bCs/>
          <w:sz w:val="24"/>
          <w:szCs w:val="24"/>
        </w:rPr>
        <w:t xml:space="preserve">3.2.3. Дополнительные источники </w:t>
      </w:r>
      <w:r>
        <w:rPr>
          <w:rFonts w:ascii="Times New Roman" w:hAnsi="Times New Roman" w:cs="Times New Roman"/>
          <w:bCs/>
          <w:i/>
          <w:sz w:val="24"/>
          <w:szCs w:val="24"/>
        </w:rPr>
        <w:t>(при необходимости)</w:t>
      </w:r>
    </w:p>
    <w:p w:rsidR="00924D73" w:rsidRPr="00BB278D" w:rsidRDefault="00924D73" w:rsidP="00924D73">
      <w:pPr>
        <w:numPr>
          <w:ilvl w:val="0"/>
          <w:numId w:val="5"/>
        </w:numPr>
        <w:tabs>
          <w:tab w:val="left" w:pos="1134"/>
        </w:tabs>
        <w:spacing w:line="276" w:lineRule="auto"/>
        <w:ind w:left="0" w:firstLine="709"/>
        <w:contextualSpacing/>
        <w:jc w:val="both"/>
        <w:rPr>
          <w:rFonts w:ascii="Times New Roman" w:hAnsi="Times New Roman" w:cs="Times New Roman"/>
          <w:sz w:val="24"/>
          <w:szCs w:val="24"/>
        </w:rPr>
      </w:pPr>
      <w:proofErr w:type="spellStart"/>
      <w:r>
        <w:rPr>
          <w:rFonts w:ascii="Times New Roman" w:hAnsi="Times New Roman" w:cs="Times New Roman"/>
          <w:sz w:val="24"/>
          <w:szCs w:val="24"/>
        </w:rPr>
        <w:t>Михайлицын</w:t>
      </w:r>
      <w:proofErr w:type="spellEnd"/>
      <w:r>
        <w:rPr>
          <w:rFonts w:ascii="Times New Roman" w:hAnsi="Times New Roman" w:cs="Times New Roman"/>
          <w:sz w:val="24"/>
          <w:szCs w:val="24"/>
        </w:rPr>
        <w:t>, С. В. Сварочные и наплавочные материалы</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С. В. </w:t>
      </w:r>
      <w:proofErr w:type="spellStart"/>
      <w:r>
        <w:rPr>
          <w:rFonts w:ascii="Times New Roman" w:hAnsi="Times New Roman" w:cs="Times New Roman"/>
          <w:sz w:val="24"/>
          <w:szCs w:val="24"/>
        </w:rPr>
        <w:t>Михайлицын</w:t>
      </w:r>
      <w:proofErr w:type="spellEnd"/>
      <w:r>
        <w:rPr>
          <w:rFonts w:ascii="Times New Roman" w:hAnsi="Times New Roman" w:cs="Times New Roman"/>
          <w:sz w:val="24"/>
          <w:szCs w:val="24"/>
        </w:rPr>
        <w:t xml:space="preserve">, И. Н. Зверева, М. А. </w:t>
      </w:r>
      <w:proofErr w:type="spellStart"/>
      <w:r>
        <w:rPr>
          <w:rFonts w:ascii="Times New Roman" w:hAnsi="Times New Roman" w:cs="Times New Roman"/>
          <w:sz w:val="24"/>
          <w:szCs w:val="24"/>
        </w:rPr>
        <w:t>Шекшеев</w:t>
      </w:r>
      <w:proofErr w:type="spellEnd"/>
      <w:r>
        <w:rPr>
          <w:rFonts w:ascii="Times New Roman" w:hAnsi="Times New Roman" w:cs="Times New Roman"/>
          <w:sz w:val="24"/>
          <w:szCs w:val="24"/>
        </w:rPr>
        <w:t>. — Москва, Вологда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Инфра-Инженерия, 2020. — 228 c.</w:t>
      </w:r>
    </w:p>
    <w:p w:rsidR="00924D73" w:rsidRPr="00BB278D" w:rsidRDefault="00924D73" w:rsidP="00924D73">
      <w:pPr>
        <w:numPr>
          <w:ilvl w:val="0"/>
          <w:numId w:val="5"/>
        </w:numPr>
        <w:tabs>
          <w:tab w:val="left" w:pos="1134"/>
        </w:tabs>
        <w:spacing w:line="276" w:lineRule="auto"/>
        <w:ind w:left="0" w:firstLine="709"/>
        <w:rPr>
          <w:rFonts w:ascii="Times New Roman" w:hAnsi="Times New Roman" w:cs="Times New Roman"/>
          <w:bCs/>
          <w:sz w:val="24"/>
          <w:szCs w:val="24"/>
        </w:rPr>
      </w:pPr>
      <w:r>
        <w:rPr>
          <w:rFonts w:ascii="Times New Roman" w:hAnsi="Times New Roman" w:cs="Times New Roman"/>
          <w:bCs/>
          <w:sz w:val="24"/>
          <w:szCs w:val="24"/>
        </w:rPr>
        <w:t>Овчинников, В. В. Источники питания для сварки</w:t>
      </w:r>
      <w:proofErr w:type="gramStart"/>
      <w:r>
        <w:rPr>
          <w:rFonts w:ascii="Times New Roman" w:hAnsi="Times New Roman" w:cs="Times New Roman"/>
          <w:bCs/>
          <w:sz w:val="24"/>
          <w:szCs w:val="24"/>
        </w:rPr>
        <w:t xml:space="preserve"> :</w:t>
      </w:r>
      <w:proofErr w:type="gramEnd"/>
      <w:r>
        <w:rPr>
          <w:rFonts w:ascii="Times New Roman" w:hAnsi="Times New Roman" w:cs="Times New Roman"/>
          <w:bCs/>
          <w:sz w:val="24"/>
          <w:szCs w:val="24"/>
        </w:rPr>
        <w:t xml:space="preserve"> учебник / В. В. Овчинников. - Москва</w:t>
      </w:r>
      <w:proofErr w:type="gramStart"/>
      <w:r>
        <w:rPr>
          <w:rFonts w:ascii="Times New Roman" w:hAnsi="Times New Roman" w:cs="Times New Roman"/>
          <w:bCs/>
          <w:sz w:val="24"/>
          <w:szCs w:val="24"/>
        </w:rPr>
        <w:t xml:space="preserve"> :</w:t>
      </w:r>
      <w:proofErr w:type="gramEnd"/>
      <w:r>
        <w:rPr>
          <w:rFonts w:ascii="Times New Roman" w:hAnsi="Times New Roman" w:cs="Times New Roman"/>
          <w:bCs/>
          <w:sz w:val="24"/>
          <w:szCs w:val="24"/>
        </w:rPr>
        <w:t xml:space="preserve"> Инфра-Инженерия, 2020. - 244 с.</w:t>
      </w:r>
    </w:p>
    <w:p w:rsidR="00924D73" w:rsidRPr="00BB278D" w:rsidRDefault="00924D73" w:rsidP="00924D73">
      <w:pPr>
        <w:numPr>
          <w:ilvl w:val="0"/>
          <w:numId w:val="5"/>
        </w:numPr>
        <w:spacing w:line="276" w:lineRule="auto"/>
        <w:ind w:left="0" w:firstLine="709"/>
        <w:contextualSpacing/>
        <w:jc w:val="both"/>
        <w:rPr>
          <w:rFonts w:ascii="Times New Roman" w:hAnsi="Times New Roman" w:cs="Times New Roman"/>
          <w:b/>
          <w:i/>
          <w:sz w:val="24"/>
          <w:szCs w:val="24"/>
        </w:rPr>
      </w:pPr>
      <w:proofErr w:type="spellStart"/>
      <w:r>
        <w:rPr>
          <w:rFonts w:ascii="Times New Roman" w:hAnsi="Times New Roman" w:cs="Times New Roman"/>
          <w:sz w:val="24"/>
          <w:szCs w:val="24"/>
        </w:rPr>
        <w:t>Михайлицын</w:t>
      </w:r>
      <w:proofErr w:type="spellEnd"/>
      <w:r>
        <w:rPr>
          <w:rFonts w:ascii="Times New Roman" w:hAnsi="Times New Roman" w:cs="Times New Roman"/>
          <w:sz w:val="24"/>
          <w:szCs w:val="24"/>
        </w:rPr>
        <w:t xml:space="preserve"> С.В., </w:t>
      </w:r>
      <w:proofErr w:type="spellStart"/>
      <w:r>
        <w:rPr>
          <w:rFonts w:ascii="Times New Roman" w:hAnsi="Times New Roman" w:cs="Times New Roman"/>
          <w:sz w:val="24"/>
          <w:szCs w:val="24"/>
        </w:rPr>
        <w:t>Шекшеев</w:t>
      </w:r>
      <w:proofErr w:type="spellEnd"/>
      <w:r>
        <w:rPr>
          <w:rFonts w:ascii="Times New Roman" w:hAnsi="Times New Roman" w:cs="Times New Roman"/>
          <w:sz w:val="24"/>
          <w:szCs w:val="24"/>
        </w:rPr>
        <w:t xml:space="preserve"> М.А. Основы сварочного производства 2-е изд. — Учебник. — Москва; Вологда: Инфра-Инженерия, 2019. — 260 с</w:t>
      </w:r>
    </w:p>
    <w:p w:rsidR="00924D73" w:rsidRDefault="00924D73" w:rsidP="00924D73">
      <w:pPr>
        <w:pStyle w:val="14"/>
        <w:rPr>
          <w:rFonts w:ascii="Times New Roman" w:hAnsi="Times New Roman"/>
          <w:lang w:val="ru-RU"/>
        </w:rPr>
      </w:pPr>
    </w:p>
    <w:p w:rsidR="00924D73" w:rsidRPr="00FA680C" w:rsidRDefault="00924D73" w:rsidP="00924D73">
      <w:pPr>
        <w:pStyle w:val="14"/>
        <w:rPr>
          <w:rFonts w:ascii="Times New Roman" w:hAnsi="Times New Roman"/>
          <w:b w:val="0"/>
          <w:bCs w:val="0"/>
        </w:rPr>
      </w:pPr>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4"/>
        <w:gridCol w:w="3519"/>
        <w:gridCol w:w="2014"/>
      </w:tblGrid>
      <w:tr w:rsidR="00924D73" w:rsidRPr="008D2724" w:rsidTr="001A0ACB">
        <w:trPr>
          <w:trHeight w:val="23"/>
        </w:trPr>
        <w:tc>
          <w:tcPr>
            <w:tcW w:w="0" w:type="auto"/>
          </w:tcPr>
          <w:p w:rsidR="00924D73" w:rsidRPr="008D2724" w:rsidRDefault="00924D73" w:rsidP="001A0ACB">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 xml:space="preserve">Код ПК, </w:t>
            </w:r>
            <w:proofErr w:type="gramStart"/>
            <w:r>
              <w:rPr>
                <w:rFonts w:ascii="Times New Roman" w:hAnsi="Times New Roman" w:cs="Times New Roman"/>
                <w:b/>
                <w:iCs/>
                <w:sz w:val="24"/>
                <w:szCs w:val="24"/>
              </w:rPr>
              <w:t>ОК</w:t>
            </w:r>
            <w:proofErr w:type="gramEnd"/>
          </w:p>
        </w:tc>
        <w:tc>
          <w:tcPr>
            <w:tcW w:w="0" w:type="auto"/>
            <w:vAlign w:val="center"/>
          </w:tcPr>
          <w:p w:rsidR="00924D73" w:rsidRPr="008D2724" w:rsidRDefault="00924D73" w:rsidP="001A0ACB">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 xml:space="preserve">Критерии оценки результата </w:t>
            </w:r>
            <w:r>
              <w:rPr>
                <w:rFonts w:ascii="Times New Roman" w:hAnsi="Times New Roman" w:cs="Times New Roman"/>
                <w:b/>
                <w:iCs/>
                <w:sz w:val="24"/>
                <w:szCs w:val="24"/>
              </w:rPr>
              <w:br/>
              <w:t>(показатели освоенности компетенций)</w:t>
            </w:r>
          </w:p>
        </w:tc>
        <w:tc>
          <w:tcPr>
            <w:tcW w:w="0" w:type="auto"/>
            <w:vAlign w:val="center"/>
          </w:tcPr>
          <w:p w:rsidR="00924D73" w:rsidRPr="008D2724" w:rsidRDefault="00924D73" w:rsidP="001A0ACB">
            <w:pPr>
              <w:suppressAutoHyphens/>
              <w:contextualSpacing/>
              <w:jc w:val="center"/>
              <w:rPr>
                <w:rFonts w:ascii="Times New Roman" w:hAnsi="Times New Roman" w:cs="Times New Roman"/>
                <w:b/>
                <w:sz w:val="24"/>
                <w:szCs w:val="24"/>
              </w:rPr>
            </w:pPr>
            <w:r>
              <w:rPr>
                <w:rFonts w:ascii="Times New Roman" w:hAnsi="Times New Roman" w:cs="Times New Roman"/>
                <w:b/>
                <w:sz w:val="24"/>
                <w:szCs w:val="24"/>
              </w:rPr>
              <w:t>Формы контроля и методы оценки</w:t>
            </w:r>
            <w:r>
              <w:rPr>
                <w:rStyle w:val="a3"/>
                <w:rFonts w:ascii="Times New Roman" w:hAnsi="Times New Roman"/>
                <w:b/>
              </w:rPr>
              <w:footnoteReference w:id="3"/>
            </w:r>
          </w:p>
        </w:tc>
      </w:tr>
      <w:tr w:rsidR="00924D73" w:rsidTr="001A0ACB">
        <w:tblPrEx>
          <w:tblLook w:val="04A0" w:firstRow="1" w:lastRow="0" w:firstColumn="1" w:lastColumn="0" w:noHBand="0" w:noVBand="1"/>
        </w:tblPrEx>
        <w:trPr>
          <w:trHeight w:val="698"/>
        </w:trPr>
        <w:tc>
          <w:tcPr>
            <w:tcW w:w="0" w:type="auto"/>
          </w:tcPr>
          <w:p w:rsidR="00924D73" w:rsidRDefault="00924D73" w:rsidP="001A0ACB">
            <w:pPr>
              <w:suppressAutoHyphens/>
              <w:rPr>
                <w:rFonts w:ascii="Times New Roman" w:hAnsi="Times New Roman"/>
                <w:i/>
              </w:rPr>
            </w:pPr>
            <w:r>
              <w:rPr>
                <w:rFonts w:ascii="Times New Roman" w:hAnsi="Times New Roman"/>
                <w:sz w:val="24"/>
                <w:szCs w:val="24"/>
              </w:rPr>
              <w:t>ПК Х.1. Настраивать сварочное оборудование для частично механизированной сварки (наплавки) плавлением</w:t>
            </w:r>
          </w:p>
        </w:tc>
        <w:tc>
          <w:tcPr>
            <w:tcW w:w="0" w:type="auto"/>
            <w:shd w:val="clear" w:color="auto" w:fill="auto"/>
          </w:tcPr>
          <w:p w:rsidR="00924D73" w:rsidRPr="00497D9C" w:rsidRDefault="00924D73" w:rsidP="001A0ACB">
            <w:pPr>
              <w:widowControl w:val="0"/>
              <w:tabs>
                <w:tab w:val="left" w:pos="1687"/>
              </w:tabs>
              <w:autoSpaceDE w:val="0"/>
              <w:autoSpaceDN w:val="0"/>
              <w:adjustRightInd w:val="0"/>
              <w:jc w:val="both"/>
              <w:rPr>
                <w:rFonts w:ascii="Times New Roman" w:hAnsi="Times New Roman"/>
              </w:rPr>
            </w:pPr>
            <w:r>
              <w:rPr>
                <w:rFonts w:ascii="Times New Roman" w:hAnsi="Times New Roman"/>
              </w:rPr>
              <w:t>Объясняет устройство сварочного и вспомогательного оборудования для частично механизированной сварки плавлением, назначение и условия работы контрольно-измерительных приборов, правила их эксплуатации и область применения.</w:t>
            </w:r>
          </w:p>
          <w:p w:rsidR="00924D73" w:rsidRPr="00497D9C" w:rsidRDefault="00924D73" w:rsidP="001A0ACB">
            <w:pPr>
              <w:suppressAutoHyphens/>
              <w:rPr>
                <w:rFonts w:ascii="Times New Roman" w:hAnsi="Times New Roman"/>
              </w:rPr>
            </w:pPr>
            <w:r>
              <w:rPr>
                <w:rFonts w:ascii="Times New Roman" w:hAnsi="Times New Roman"/>
              </w:rPr>
              <w:t xml:space="preserve"> </w:t>
            </w:r>
          </w:p>
        </w:tc>
        <w:tc>
          <w:tcPr>
            <w:tcW w:w="0" w:type="auto"/>
          </w:tcPr>
          <w:p w:rsidR="00924D73" w:rsidRPr="00497D9C" w:rsidRDefault="00924D73" w:rsidP="001A0ACB">
            <w:pPr>
              <w:suppressAutoHyphens/>
              <w:rPr>
                <w:rFonts w:ascii="Times New Roman" w:hAnsi="Times New Roman"/>
              </w:rPr>
            </w:pPr>
            <w:r>
              <w:rPr>
                <w:rFonts w:ascii="Times New Roman" w:hAnsi="Times New Roman"/>
              </w:rPr>
              <w:t>Экспертное наблюдение выполнения практических работ, оценка результатов практического обучения</w:t>
            </w:r>
          </w:p>
        </w:tc>
      </w:tr>
      <w:tr w:rsidR="00924D73" w:rsidTr="001A0ACB">
        <w:tblPrEx>
          <w:tblLook w:val="04A0" w:firstRow="1" w:lastRow="0" w:firstColumn="1" w:lastColumn="0" w:noHBand="0" w:noVBand="1"/>
        </w:tblPrEx>
        <w:trPr>
          <w:trHeight w:val="698"/>
        </w:trPr>
        <w:tc>
          <w:tcPr>
            <w:tcW w:w="0" w:type="auto"/>
          </w:tcPr>
          <w:p w:rsidR="00924D73" w:rsidRDefault="00924D73" w:rsidP="001A0ACB">
            <w:pPr>
              <w:rPr>
                <w:rFonts w:ascii="Times New Roman" w:hAnsi="Times New Roman"/>
                <w:i/>
              </w:rPr>
            </w:pPr>
            <w:r>
              <w:rPr>
                <w:rFonts w:ascii="Times New Roman" w:hAnsi="Times New Roman"/>
                <w:sz w:val="24"/>
                <w:szCs w:val="24"/>
              </w:rPr>
              <w:t>ПК Х.2.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c>
          <w:tcPr>
            <w:tcW w:w="0" w:type="auto"/>
            <w:shd w:val="clear" w:color="auto" w:fill="auto"/>
          </w:tcPr>
          <w:p w:rsidR="00924D73" w:rsidRPr="00497D9C" w:rsidRDefault="00924D73" w:rsidP="001A0ACB">
            <w:pPr>
              <w:widowControl w:val="0"/>
              <w:tabs>
                <w:tab w:val="left" w:pos="1687"/>
              </w:tabs>
              <w:autoSpaceDE w:val="0"/>
              <w:autoSpaceDN w:val="0"/>
              <w:adjustRightInd w:val="0"/>
              <w:jc w:val="both"/>
              <w:rPr>
                <w:rFonts w:ascii="Times New Roman" w:hAnsi="Times New Roman"/>
              </w:rPr>
            </w:pPr>
            <w:r>
              <w:rPr>
                <w:rFonts w:ascii="Times New Roman" w:hAnsi="Times New Roman"/>
              </w:rPr>
              <w:t xml:space="preserve">Излагает этапы проведения </w:t>
            </w:r>
          </w:p>
          <w:p w:rsidR="00924D73" w:rsidRPr="00497D9C" w:rsidRDefault="00924D73" w:rsidP="001A0ACB">
            <w:pPr>
              <w:widowControl w:val="0"/>
              <w:autoSpaceDE w:val="0"/>
              <w:autoSpaceDN w:val="0"/>
              <w:adjustRightInd w:val="0"/>
              <w:jc w:val="both"/>
              <w:rPr>
                <w:rFonts w:ascii="Times New Roman" w:hAnsi="Times New Roman"/>
              </w:rPr>
            </w:pPr>
            <w:r>
              <w:rPr>
                <w:rFonts w:ascii="Times New Roman" w:hAnsi="Times New Roman"/>
              </w:rPr>
              <w:t>Предварительного и сопутствующего (межслойного) подогрева металла.</w:t>
            </w:r>
          </w:p>
          <w:p w:rsidR="00924D73" w:rsidRPr="00497D9C" w:rsidRDefault="00924D73" w:rsidP="001A0ACB">
            <w:pPr>
              <w:widowControl w:val="0"/>
              <w:autoSpaceDE w:val="0"/>
              <w:autoSpaceDN w:val="0"/>
              <w:adjustRightInd w:val="0"/>
              <w:jc w:val="both"/>
              <w:rPr>
                <w:rFonts w:ascii="Times New Roman" w:hAnsi="Times New Roman"/>
              </w:rPr>
            </w:pPr>
            <w:r>
              <w:rPr>
                <w:rFonts w:ascii="Times New Roman" w:hAnsi="Times New Roman"/>
              </w:rPr>
              <w:t>Объясняет причины возникновения и меры предупреждения внутренних напряжений и деформаций в свариваемых  изделиях.</w:t>
            </w:r>
          </w:p>
          <w:p w:rsidR="00924D73" w:rsidRPr="00497D9C" w:rsidRDefault="00924D73" w:rsidP="001A0ACB">
            <w:pPr>
              <w:rPr>
                <w:rFonts w:ascii="Times New Roman" w:hAnsi="Times New Roman"/>
              </w:rPr>
            </w:pPr>
          </w:p>
        </w:tc>
        <w:tc>
          <w:tcPr>
            <w:tcW w:w="0" w:type="auto"/>
          </w:tcPr>
          <w:p w:rsidR="00924D73" w:rsidRPr="00497D9C" w:rsidRDefault="00924D73" w:rsidP="001A0ACB">
            <w:r>
              <w:rPr>
                <w:rFonts w:ascii="Times New Roman" w:hAnsi="Times New Roman"/>
              </w:rPr>
              <w:t>Экспертное наблюдение выполнения практических работ, оценка результатов практического обучения</w:t>
            </w:r>
          </w:p>
        </w:tc>
      </w:tr>
      <w:tr w:rsidR="00924D73" w:rsidTr="001A0ACB">
        <w:tblPrEx>
          <w:tblLook w:val="04A0" w:firstRow="1" w:lastRow="0" w:firstColumn="1" w:lastColumn="0" w:noHBand="0" w:noVBand="1"/>
        </w:tblPrEx>
        <w:trPr>
          <w:trHeight w:val="698"/>
        </w:trPr>
        <w:tc>
          <w:tcPr>
            <w:tcW w:w="0" w:type="auto"/>
          </w:tcPr>
          <w:p w:rsidR="00924D73" w:rsidRDefault="00924D73" w:rsidP="001A0ACB">
            <w:pPr>
              <w:rPr>
                <w:rFonts w:ascii="Times New Roman" w:hAnsi="Times New Roman"/>
                <w:i/>
              </w:rPr>
            </w:pPr>
            <w:r>
              <w:rPr>
                <w:rFonts w:ascii="Times New Roman" w:hAnsi="Times New Roman"/>
                <w:sz w:val="24"/>
                <w:szCs w:val="24"/>
              </w:rPr>
              <w:t>ПК Х.3. Выполнять частично механизированную сварку (наплавку) плавлением простых деталей неответственных конструкций в нижнем, вертикальном и горизонтальном пространственном положении сварного шва</w:t>
            </w:r>
          </w:p>
        </w:tc>
        <w:tc>
          <w:tcPr>
            <w:tcW w:w="0" w:type="auto"/>
            <w:shd w:val="clear" w:color="auto" w:fill="auto"/>
          </w:tcPr>
          <w:p w:rsidR="00924D73" w:rsidRPr="00497D9C" w:rsidRDefault="00924D73" w:rsidP="001A0ACB">
            <w:pPr>
              <w:widowControl w:val="0"/>
              <w:autoSpaceDE w:val="0"/>
              <w:autoSpaceDN w:val="0"/>
              <w:adjustRightInd w:val="0"/>
              <w:jc w:val="both"/>
              <w:rPr>
                <w:rFonts w:ascii="Times New Roman" w:hAnsi="Times New Roman"/>
              </w:rPr>
            </w:pPr>
            <w:r>
              <w:rPr>
                <w:rFonts w:ascii="Times New Roman" w:hAnsi="Times New Roman"/>
              </w:rPr>
              <w:t>Перечисляет основные группы и марки материалов, свариваемых частично механизированной сваркой плавлением.</w:t>
            </w:r>
          </w:p>
          <w:p w:rsidR="00924D73" w:rsidRPr="00497D9C" w:rsidRDefault="00924D73" w:rsidP="001A0ACB">
            <w:pPr>
              <w:widowControl w:val="0"/>
              <w:autoSpaceDE w:val="0"/>
              <w:autoSpaceDN w:val="0"/>
              <w:adjustRightInd w:val="0"/>
              <w:jc w:val="both"/>
              <w:rPr>
                <w:rFonts w:ascii="Times New Roman" w:hAnsi="Times New Roman"/>
              </w:rPr>
            </w:pPr>
            <w:r>
              <w:rPr>
                <w:rFonts w:ascii="Times New Roman" w:hAnsi="Times New Roman"/>
              </w:rPr>
              <w:t>Осуществляет подбор сварочных материалов для частично механизированной сварки плавлением.</w:t>
            </w:r>
          </w:p>
          <w:p w:rsidR="00924D73" w:rsidRPr="00497D9C" w:rsidRDefault="00924D73" w:rsidP="001A0ACB">
            <w:pPr>
              <w:widowControl w:val="0"/>
              <w:autoSpaceDE w:val="0"/>
              <w:autoSpaceDN w:val="0"/>
              <w:adjustRightInd w:val="0"/>
              <w:jc w:val="both"/>
              <w:rPr>
                <w:rFonts w:ascii="Times New Roman" w:hAnsi="Times New Roman"/>
              </w:rPr>
            </w:pPr>
            <w:r>
              <w:rPr>
                <w:rFonts w:ascii="Times New Roman" w:hAnsi="Times New Roman"/>
              </w:rPr>
              <w:t>Выполняет технологию частично механизированной сварки сталей во всех пространственных положениях сварного шва.</w:t>
            </w:r>
          </w:p>
          <w:p w:rsidR="00924D73" w:rsidRPr="00497D9C" w:rsidRDefault="00924D73" w:rsidP="001A0ACB">
            <w:pPr>
              <w:widowControl w:val="0"/>
              <w:autoSpaceDE w:val="0"/>
              <w:autoSpaceDN w:val="0"/>
              <w:adjustRightInd w:val="0"/>
              <w:jc w:val="both"/>
              <w:rPr>
                <w:rFonts w:ascii="Times New Roman" w:hAnsi="Times New Roman"/>
              </w:rPr>
            </w:pPr>
            <w:r>
              <w:rPr>
                <w:rFonts w:ascii="Times New Roman" w:hAnsi="Times New Roman"/>
              </w:rPr>
              <w:t>Объясняет причины возникновения и меры предупреждения внутренних напряжений и деформаций в свариваемых изделиях.</w:t>
            </w:r>
          </w:p>
          <w:p w:rsidR="00924D73" w:rsidRPr="00497D9C" w:rsidRDefault="00924D73" w:rsidP="001A0ACB">
            <w:pPr>
              <w:widowControl w:val="0"/>
              <w:autoSpaceDE w:val="0"/>
              <w:autoSpaceDN w:val="0"/>
              <w:adjustRightInd w:val="0"/>
              <w:jc w:val="both"/>
              <w:rPr>
                <w:rFonts w:ascii="Times New Roman" w:hAnsi="Times New Roman"/>
              </w:rPr>
            </w:pPr>
            <w:r>
              <w:rPr>
                <w:rFonts w:ascii="Times New Roman" w:hAnsi="Times New Roman"/>
              </w:rPr>
              <w:t>Анализирует причины возникновение дефектов сварных швов при частично механизированной сварке сталей, и устраняет их</w:t>
            </w:r>
          </w:p>
          <w:p w:rsidR="00924D73" w:rsidRPr="00497D9C" w:rsidRDefault="00924D73" w:rsidP="001A0ACB">
            <w:pPr>
              <w:widowControl w:val="0"/>
              <w:autoSpaceDE w:val="0"/>
              <w:autoSpaceDN w:val="0"/>
              <w:adjustRightInd w:val="0"/>
              <w:jc w:val="both"/>
              <w:rPr>
                <w:rFonts w:ascii="Times New Roman" w:hAnsi="Times New Roman"/>
              </w:rPr>
            </w:pPr>
            <w:r>
              <w:rPr>
                <w:rFonts w:ascii="Times New Roman" w:hAnsi="Times New Roman"/>
              </w:rPr>
              <w:t xml:space="preserve">Осуществляет подбор наплавочных материалов для частично механизированной </w:t>
            </w:r>
            <w:r>
              <w:rPr>
                <w:rFonts w:ascii="Times New Roman" w:hAnsi="Times New Roman"/>
              </w:rPr>
              <w:lastRenderedPageBreak/>
              <w:t>наплавки плавлением.</w:t>
            </w:r>
          </w:p>
          <w:p w:rsidR="00924D73" w:rsidRPr="00497D9C" w:rsidRDefault="00924D73" w:rsidP="001A0ACB">
            <w:pPr>
              <w:widowControl w:val="0"/>
              <w:tabs>
                <w:tab w:val="left" w:pos="1687"/>
              </w:tabs>
              <w:autoSpaceDE w:val="0"/>
              <w:autoSpaceDN w:val="0"/>
              <w:adjustRightInd w:val="0"/>
              <w:jc w:val="both"/>
              <w:rPr>
                <w:rFonts w:ascii="Times New Roman" w:hAnsi="Times New Roman"/>
              </w:rPr>
            </w:pPr>
            <w:r>
              <w:rPr>
                <w:rFonts w:ascii="Times New Roman" w:hAnsi="Times New Roman"/>
              </w:rPr>
              <w:t>Объясняет этапы подготовки и проверки сварочных материалов для частично механизированной наплавки в защитном газе.</w:t>
            </w:r>
          </w:p>
          <w:p w:rsidR="00924D73" w:rsidRPr="00497D9C" w:rsidRDefault="00924D73" w:rsidP="001A0ACB">
            <w:pPr>
              <w:widowControl w:val="0"/>
              <w:autoSpaceDE w:val="0"/>
              <w:autoSpaceDN w:val="0"/>
              <w:adjustRightInd w:val="0"/>
              <w:jc w:val="both"/>
              <w:rPr>
                <w:rFonts w:ascii="Times New Roman" w:hAnsi="Times New Roman"/>
              </w:rPr>
            </w:pPr>
            <w:r>
              <w:rPr>
                <w:rFonts w:ascii="Times New Roman" w:hAnsi="Times New Roman"/>
              </w:rPr>
              <w:t>Выполняет частично механизированную наплавку в защитном газе различных деталей.</w:t>
            </w:r>
          </w:p>
          <w:p w:rsidR="00924D73" w:rsidRPr="00497D9C" w:rsidRDefault="00924D73" w:rsidP="001A0ACB">
            <w:pPr>
              <w:rPr>
                <w:rFonts w:ascii="Times New Roman" w:hAnsi="Times New Roman"/>
              </w:rPr>
            </w:pPr>
            <w:r>
              <w:rPr>
                <w:rFonts w:ascii="Times New Roman" w:hAnsi="Times New Roman"/>
              </w:rPr>
              <w:t>Объясняет причины возникновения и меры предупреждения внутренних напряжений и деформаций в наплавляемых изделиях.</w:t>
            </w:r>
          </w:p>
        </w:tc>
        <w:tc>
          <w:tcPr>
            <w:tcW w:w="0" w:type="auto"/>
          </w:tcPr>
          <w:p w:rsidR="00924D73" w:rsidRPr="00497D9C" w:rsidRDefault="00924D73" w:rsidP="001A0ACB">
            <w:r>
              <w:rPr>
                <w:rFonts w:ascii="Times New Roman" w:hAnsi="Times New Roman"/>
              </w:rPr>
              <w:lastRenderedPageBreak/>
              <w:t>Экспертное наблюдение выполнения практических работ, оценка результатов практического обучения</w:t>
            </w:r>
          </w:p>
        </w:tc>
      </w:tr>
      <w:tr w:rsidR="00924D73" w:rsidTr="001A0ACB">
        <w:tblPrEx>
          <w:tblLook w:val="04A0" w:firstRow="1" w:lastRow="0" w:firstColumn="1" w:lastColumn="0" w:noHBand="0" w:noVBand="1"/>
        </w:tblPrEx>
        <w:trPr>
          <w:trHeight w:val="698"/>
        </w:trPr>
        <w:tc>
          <w:tcPr>
            <w:tcW w:w="0" w:type="auto"/>
          </w:tcPr>
          <w:p w:rsidR="00924D73" w:rsidRDefault="00924D73" w:rsidP="001A0ACB">
            <w:pPr>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01. Выбирать способы решения задач профессиональной деятельности применительно к различным контекстам</w:t>
            </w:r>
          </w:p>
        </w:tc>
        <w:tc>
          <w:tcPr>
            <w:tcW w:w="0" w:type="auto"/>
          </w:tcPr>
          <w:p w:rsidR="00924D73" w:rsidRPr="00497D9C" w:rsidRDefault="00924D73" w:rsidP="001A0ACB">
            <w:pPr>
              <w:rPr>
                <w:rFonts w:ascii="Times New Roman" w:hAnsi="Times New Roman"/>
                <w:sz w:val="24"/>
                <w:szCs w:val="24"/>
              </w:rPr>
            </w:pPr>
            <w:r>
              <w:rPr>
                <w:rFonts w:ascii="Times New Roman" w:hAnsi="Times New Roman"/>
                <w:sz w:val="24"/>
                <w:szCs w:val="24"/>
              </w:rPr>
              <w:t xml:space="preserve">Распознает задачу и/или проблему в профессиональном и/или социальном контексте; определяет этапы решения задачи; выявляет и осуществляет эффективный поиск информации, необходимой для решения задачи и/или проблемы; </w:t>
            </w:r>
          </w:p>
          <w:p w:rsidR="00924D73" w:rsidRPr="00497D9C" w:rsidRDefault="00924D73" w:rsidP="001A0ACB">
            <w:pPr>
              <w:rPr>
                <w:rFonts w:ascii="Times New Roman" w:hAnsi="Times New Roman"/>
              </w:rPr>
            </w:pPr>
            <w:r>
              <w:rPr>
                <w:rFonts w:ascii="Times New Roman" w:hAnsi="Times New Roman"/>
                <w:sz w:val="24"/>
                <w:szCs w:val="24"/>
              </w:rPr>
              <w:t>оценивает результат и последствия своих действий (самостоятельно или с помощью наставника)</w:t>
            </w:r>
          </w:p>
        </w:tc>
        <w:tc>
          <w:tcPr>
            <w:tcW w:w="0" w:type="auto"/>
          </w:tcPr>
          <w:p w:rsidR="00924D73" w:rsidRPr="00497D9C" w:rsidRDefault="00924D73" w:rsidP="001A0ACB">
            <w:pPr>
              <w:suppressAutoHyphens/>
              <w:rPr>
                <w:rFonts w:ascii="Times New Roman" w:hAnsi="Times New Roman"/>
              </w:rPr>
            </w:pPr>
            <w:r>
              <w:rPr>
                <w:rFonts w:ascii="Times New Roman" w:hAnsi="Times New Roman"/>
              </w:rPr>
              <w:t>Опрос, лист наблюдений</w:t>
            </w:r>
          </w:p>
        </w:tc>
      </w:tr>
      <w:tr w:rsidR="00924D73" w:rsidTr="001A0ACB">
        <w:tblPrEx>
          <w:tblLook w:val="04A0" w:firstRow="1" w:lastRow="0" w:firstColumn="1" w:lastColumn="0" w:noHBand="0" w:noVBand="1"/>
        </w:tblPrEx>
        <w:trPr>
          <w:trHeight w:val="698"/>
        </w:trPr>
        <w:tc>
          <w:tcPr>
            <w:tcW w:w="0" w:type="auto"/>
          </w:tcPr>
          <w:p w:rsidR="00924D73" w:rsidRDefault="00924D73" w:rsidP="001A0ACB">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0" w:type="auto"/>
          </w:tcPr>
          <w:p w:rsidR="00924D73" w:rsidRPr="00497D9C" w:rsidRDefault="00924D73" w:rsidP="001A0ACB">
            <w:pPr>
              <w:suppressAutoHyphens/>
              <w:rPr>
                <w:rFonts w:ascii="Times New Roman" w:hAnsi="Times New Roman"/>
              </w:rPr>
            </w:pPr>
            <w:r>
              <w:rPr>
                <w:rFonts w:ascii="Times New Roman" w:hAnsi="Times New Roman"/>
                <w:sz w:val="24"/>
                <w:szCs w:val="24"/>
              </w:rPr>
              <w:t>Определяет задачи для поиска информации; определяет необходимые источники информации; планирует процесс поиска; структурирует получаемую информацию</w:t>
            </w:r>
          </w:p>
        </w:tc>
        <w:tc>
          <w:tcPr>
            <w:tcW w:w="0" w:type="auto"/>
          </w:tcPr>
          <w:p w:rsidR="00924D73" w:rsidRPr="00497D9C" w:rsidRDefault="00924D73" w:rsidP="001A0ACB">
            <w:r>
              <w:rPr>
                <w:rFonts w:ascii="Times New Roman" w:hAnsi="Times New Roman"/>
              </w:rPr>
              <w:t>Опрос, лист наблюдений</w:t>
            </w:r>
          </w:p>
        </w:tc>
      </w:tr>
      <w:tr w:rsidR="00924D73" w:rsidTr="001A0ACB">
        <w:tblPrEx>
          <w:tblLook w:val="04A0" w:firstRow="1" w:lastRow="0" w:firstColumn="1" w:lastColumn="0" w:noHBand="0" w:noVBand="1"/>
        </w:tblPrEx>
        <w:trPr>
          <w:trHeight w:val="698"/>
        </w:trPr>
        <w:tc>
          <w:tcPr>
            <w:tcW w:w="0" w:type="auto"/>
          </w:tcPr>
          <w:p w:rsidR="00924D73" w:rsidRDefault="00924D73" w:rsidP="001A0ACB">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03.</w:t>
            </w:r>
            <w:r>
              <w:t xml:space="preserve"> </w:t>
            </w:r>
            <w:r>
              <w:rPr>
                <w:rFonts w:ascii="Times New Roman" w:hAnsi="Times New Roman"/>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0" w:type="auto"/>
          </w:tcPr>
          <w:p w:rsidR="00924D73" w:rsidRPr="00497D9C" w:rsidRDefault="00924D73" w:rsidP="001A0ACB">
            <w:pPr>
              <w:suppressAutoHyphens/>
              <w:rPr>
                <w:rFonts w:ascii="Times New Roman" w:hAnsi="Times New Roman"/>
              </w:rPr>
            </w:pPr>
            <w:r>
              <w:rPr>
                <w:rFonts w:ascii="Times New Roman" w:hAnsi="Times New Roman"/>
                <w:bCs/>
                <w:sz w:val="24"/>
                <w:szCs w:val="24"/>
              </w:rPr>
              <w:t xml:space="preserve">Определяет актуальность нормативно-правовой документации в профессиональной деятельности. </w:t>
            </w:r>
            <w:r>
              <w:rPr>
                <w:rFonts w:ascii="Times New Roman" w:hAnsi="Times New Roman"/>
                <w:sz w:val="24"/>
                <w:szCs w:val="24"/>
              </w:rPr>
              <w:t>Выстраивает траекторию профессионального развития и самообразования</w:t>
            </w:r>
          </w:p>
        </w:tc>
        <w:tc>
          <w:tcPr>
            <w:tcW w:w="0" w:type="auto"/>
          </w:tcPr>
          <w:p w:rsidR="00924D73" w:rsidRPr="00497D9C" w:rsidRDefault="00924D73" w:rsidP="001A0ACB">
            <w:r>
              <w:rPr>
                <w:rFonts w:ascii="Times New Roman" w:hAnsi="Times New Roman"/>
              </w:rPr>
              <w:t>Опрос, лист наблюдений</w:t>
            </w:r>
          </w:p>
        </w:tc>
      </w:tr>
      <w:tr w:rsidR="00924D73" w:rsidTr="001A0ACB">
        <w:tblPrEx>
          <w:tblLook w:val="04A0" w:firstRow="1" w:lastRow="0" w:firstColumn="1" w:lastColumn="0" w:noHBand="0" w:noVBand="1"/>
        </w:tblPrEx>
        <w:tc>
          <w:tcPr>
            <w:tcW w:w="0" w:type="auto"/>
            <w:shd w:val="clear" w:color="auto" w:fill="auto"/>
          </w:tcPr>
          <w:p w:rsidR="00924D73" w:rsidRDefault="00924D73" w:rsidP="001A0ACB">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04. Эффективно взаимодействовать и работать в коллективе и команде;</w:t>
            </w:r>
          </w:p>
        </w:tc>
        <w:tc>
          <w:tcPr>
            <w:tcW w:w="0" w:type="auto"/>
            <w:shd w:val="clear" w:color="auto" w:fill="auto"/>
          </w:tcPr>
          <w:p w:rsidR="00924D73" w:rsidRPr="00497D9C" w:rsidRDefault="00924D73" w:rsidP="001A0ACB">
            <w:pPr>
              <w:suppressAutoHyphens/>
              <w:rPr>
                <w:rFonts w:ascii="Times New Roman" w:hAnsi="Times New Roman"/>
                <w:bCs/>
                <w:sz w:val="24"/>
                <w:szCs w:val="24"/>
              </w:rPr>
            </w:pPr>
            <w:r>
              <w:rPr>
                <w:rFonts w:ascii="Times New Roman" w:hAnsi="Times New Roman"/>
                <w:bCs/>
                <w:spacing w:val="-4"/>
                <w:sz w:val="24"/>
                <w:szCs w:val="24"/>
              </w:rPr>
              <w:t>Осуществляет организацию работы коллектива и команды; взаимодействует с коллегами, руководством, клиентами в ходе профессиональной деятельности</w:t>
            </w:r>
          </w:p>
        </w:tc>
        <w:tc>
          <w:tcPr>
            <w:tcW w:w="0" w:type="auto"/>
            <w:shd w:val="clear" w:color="auto" w:fill="auto"/>
          </w:tcPr>
          <w:p w:rsidR="00924D73" w:rsidRPr="00497D9C" w:rsidRDefault="00924D73" w:rsidP="001A0ACB">
            <w:r>
              <w:rPr>
                <w:rFonts w:ascii="Times New Roman" w:hAnsi="Times New Roman"/>
              </w:rPr>
              <w:t>Опрос, лист наблюдений</w:t>
            </w:r>
          </w:p>
        </w:tc>
      </w:tr>
      <w:tr w:rsidR="00924D73" w:rsidTr="001A0ACB">
        <w:tblPrEx>
          <w:tblLook w:val="04A0" w:firstRow="1" w:lastRow="0" w:firstColumn="1" w:lastColumn="0" w:noHBand="0" w:noVBand="1"/>
        </w:tblPrEx>
        <w:tc>
          <w:tcPr>
            <w:tcW w:w="0" w:type="auto"/>
            <w:shd w:val="clear" w:color="auto" w:fill="auto"/>
          </w:tcPr>
          <w:p w:rsidR="00924D73" w:rsidRDefault="00924D73" w:rsidP="001A0ACB">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0" w:type="auto"/>
            <w:shd w:val="clear" w:color="auto" w:fill="auto"/>
          </w:tcPr>
          <w:p w:rsidR="00924D73" w:rsidRPr="00497D9C" w:rsidRDefault="00924D73" w:rsidP="001A0ACB">
            <w:pPr>
              <w:suppressAutoHyphens/>
              <w:rPr>
                <w:rFonts w:ascii="Times New Roman" w:hAnsi="Times New Roman"/>
                <w:bCs/>
                <w:sz w:val="24"/>
                <w:szCs w:val="24"/>
              </w:rPr>
            </w:pPr>
            <w:r>
              <w:rPr>
                <w:rFonts w:ascii="Times New Roman" w:hAnsi="Times New Roman"/>
                <w:sz w:val="24"/>
                <w:szCs w:val="24"/>
              </w:rPr>
              <w:t xml:space="preserve">Грамотно </w:t>
            </w:r>
            <w:r>
              <w:rPr>
                <w:rFonts w:ascii="Times New Roman" w:hAnsi="Times New Roman"/>
                <w:bCs/>
                <w:sz w:val="24"/>
                <w:szCs w:val="24"/>
              </w:rPr>
              <w:t xml:space="preserve">излагает свои мысли и оформляет документы по профессиональной тематике на государственном языке, </w:t>
            </w:r>
            <w:r>
              <w:rPr>
                <w:rFonts w:ascii="Times New Roman" w:hAnsi="Times New Roman"/>
                <w:sz w:val="24"/>
                <w:szCs w:val="24"/>
              </w:rPr>
              <w:t>проявляет толерантность в рабочем коллективе</w:t>
            </w:r>
          </w:p>
        </w:tc>
        <w:tc>
          <w:tcPr>
            <w:tcW w:w="0" w:type="auto"/>
            <w:shd w:val="clear" w:color="auto" w:fill="auto"/>
          </w:tcPr>
          <w:p w:rsidR="00924D73" w:rsidRPr="00497D9C" w:rsidRDefault="00924D73" w:rsidP="001A0ACB">
            <w:r>
              <w:rPr>
                <w:rFonts w:ascii="Times New Roman" w:hAnsi="Times New Roman"/>
              </w:rPr>
              <w:t>Опрос, лист наблюдений</w:t>
            </w:r>
          </w:p>
        </w:tc>
      </w:tr>
      <w:tr w:rsidR="00924D73" w:rsidTr="001A0ACB">
        <w:tblPrEx>
          <w:tblLook w:val="04A0" w:firstRow="1" w:lastRow="0" w:firstColumn="1" w:lastColumn="0" w:noHBand="0" w:noVBand="1"/>
        </w:tblPrEx>
        <w:tc>
          <w:tcPr>
            <w:tcW w:w="0" w:type="auto"/>
            <w:shd w:val="clear" w:color="auto" w:fill="auto"/>
          </w:tcPr>
          <w:p w:rsidR="00924D73" w:rsidRDefault="00924D73" w:rsidP="001A0ACB">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06. Проявлять гражданско-патриотическую позицию, </w:t>
            </w:r>
            <w:r>
              <w:rPr>
                <w:rFonts w:ascii="Times New Roman" w:hAnsi="Times New Roman"/>
                <w:iCs/>
                <w:sz w:val="24"/>
                <w:szCs w:val="24"/>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0" w:type="auto"/>
            <w:shd w:val="clear" w:color="auto" w:fill="auto"/>
          </w:tcPr>
          <w:p w:rsidR="00924D73" w:rsidRPr="00497D9C" w:rsidRDefault="00924D73" w:rsidP="001A0ACB">
            <w:pPr>
              <w:rPr>
                <w:rFonts w:ascii="Times New Roman" w:hAnsi="Times New Roman"/>
              </w:rPr>
            </w:pPr>
            <w:r>
              <w:rPr>
                <w:rFonts w:ascii="Times New Roman" w:hAnsi="Times New Roman"/>
                <w:bCs/>
                <w:sz w:val="24"/>
                <w:szCs w:val="24"/>
              </w:rPr>
              <w:lastRenderedPageBreak/>
              <w:t xml:space="preserve">Описывает значимость своей профессии; умеет применять </w:t>
            </w:r>
            <w:r>
              <w:rPr>
                <w:rFonts w:ascii="Times New Roman" w:hAnsi="Times New Roman"/>
                <w:bCs/>
                <w:sz w:val="24"/>
                <w:szCs w:val="24"/>
              </w:rPr>
              <w:lastRenderedPageBreak/>
              <w:t>стандарты антикоррупционного поведения</w:t>
            </w:r>
          </w:p>
        </w:tc>
        <w:tc>
          <w:tcPr>
            <w:tcW w:w="0" w:type="auto"/>
            <w:shd w:val="clear" w:color="auto" w:fill="auto"/>
          </w:tcPr>
          <w:p w:rsidR="00924D73" w:rsidRPr="00497D9C" w:rsidRDefault="00924D73" w:rsidP="001A0ACB">
            <w:r>
              <w:rPr>
                <w:rFonts w:ascii="Times New Roman" w:hAnsi="Times New Roman"/>
              </w:rPr>
              <w:lastRenderedPageBreak/>
              <w:t>Опрос, лист наблюдений</w:t>
            </w:r>
          </w:p>
        </w:tc>
      </w:tr>
      <w:tr w:rsidR="00924D73" w:rsidTr="001A0ACB">
        <w:tblPrEx>
          <w:tblLook w:val="04A0" w:firstRow="1" w:lastRow="0" w:firstColumn="1" w:lastColumn="0" w:noHBand="0" w:noVBand="1"/>
        </w:tblPrEx>
        <w:tc>
          <w:tcPr>
            <w:tcW w:w="0" w:type="auto"/>
            <w:shd w:val="clear" w:color="auto" w:fill="auto"/>
          </w:tcPr>
          <w:p w:rsidR="00924D73" w:rsidRDefault="00924D73" w:rsidP="001A0ACB">
            <w:pPr>
              <w:rPr>
                <w:rFonts w:ascii="Times New Roman" w:hAnsi="Times New Roman"/>
                <w:iCs/>
                <w:sz w:val="24"/>
                <w:szCs w:val="24"/>
              </w:rPr>
            </w:pPr>
            <w:proofErr w:type="gramStart"/>
            <w:r>
              <w:rPr>
                <w:rFonts w:ascii="Times New Roman" w:hAnsi="Times New Roman"/>
                <w:iCs/>
                <w:sz w:val="24"/>
                <w:szCs w:val="24"/>
              </w:rPr>
              <w:lastRenderedPageBreak/>
              <w:t>ОК</w:t>
            </w:r>
            <w:proofErr w:type="gramEnd"/>
            <w:r>
              <w:rPr>
                <w:rFonts w:ascii="Times New Roman" w:hAnsi="Times New Roman"/>
                <w:iCs/>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0" w:type="auto"/>
            <w:shd w:val="clear" w:color="auto" w:fill="auto"/>
          </w:tcPr>
          <w:p w:rsidR="00924D73" w:rsidRPr="00497D9C" w:rsidRDefault="00924D73" w:rsidP="001A0ACB">
            <w:pPr>
              <w:rPr>
                <w:rFonts w:ascii="Times New Roman" w:hAnsi="Times New Roman"/>
              </w:rPr>
            </w:pPr>
            <w:r>
              <w:rPr>
                <w:rFonts w:ascii="Times New Roman" w:hAnsi="Times New Roman"/>
                <w:bCs/>
                <w:sz w:val="24"/>
                <w:szCs w:val="24"/>
              </w:rPr>
              <w:t>Соблюдает нормы экологической безопасности; определяет направления ресурсосбережения в рамках профессиональной деятельности по профессии, осуществлять работу с соблюдением принципов бережливого производства</w:t>
            </w:r>
          </w:p>
        </w:tc>
        <w:tc>
          <w:tcPr>
            <w:tcW w:w="0" w:type="auto"/>
            <w:shd w:val="clear" w:color="auto" w:fill="auto"/>
          </w:tcPr>
          <w:p w:rsidR="00924D73" w:rsidRPr="00497D9C" w:rsidRDefault="00924D73" w:rsidP="001A0ACB">
            <w:r>
              <w:rPr>
                <w:rFonts w:ascii="Times New Roman" w:hAnsi="Times New Roman"/>
              </w:rPr>
              <w:t>Опрос, лист наблюдений</w:t>
            </w:r>
          </w:p>
        </w:tc>
      </w:tr>
      <w:tr w:rsidR="00924D73" w:rsidTr="001A0ACB">
        <w:tblPrEx>
          <w:tblLook w:val="04A0" w:firstRow="1" w:lastRow="0" w:firstColumn="1" w:lastColumn="0" w:noHBand="0" w:noVBand="1"/>
        </w:tblPrEx>
        <w:tc>
          <w:tcPr>
            <w:tcW w:w="0" w:type="auto"/>
            <w:shd w:val="clear" w:color="auto" w:fill="auto"/>
          </w:tcPr>
          <w:p w:rsidR="00924D73" w:rsidRDefault="00924D73" w:rsidP="001A0ACB">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0" w:type="auto"/>
            <w:shd w:val="clear" w:color="auto" w:fill="auto"/>
          </w:tcPr>
          <w:p w:rsidR="00924D73" w:rsidRPr="00497D9C" w:rsidRDefault="00924D73" w:rsidP="001A0ACB">
            <w:pPr>
              <w:rPr>
                <w:rFonts w:ascii="Times New Roman" w:hAnsi="Times New Roman"/>
              </w:rPr>
            </w:pPr>
            <w:r>
              <w:rPr>
                <w:rFonts w:ascii="Times New Roman" w:hAnsi="Times New Roman"/>
                <w:sz w:val="24"/>
                <w:szCs w:val="24"/>
              </w:rPr>
              <w:t>Использует физкультурно-оздоровительную деятельность для укрепления здоровья, достижения жизненных и профессиональных целей</w:t>
            </w:r>
          </w:p>
        </w:tc>
        <w:tc>
          <w:tcPr>
            <w:tcW w:w="0" w:type="auto"/>
            <w:shd w:val="clear" w:color="auto" w:fill="auto"/>
          </w:tcPr>
          <w:p w:rsidR="00924D73" w:rsidRPr="00497D9C" w:rsidRDefault="00924D73" w:rsidP="001A0ACB">
            <w:r>
              <w:rPr>
                <w:rFonts w:ascii="Times New Roman" w:hAnsi="Times New Roman"/>
              </w:rPr>
              <w:t>Опрос, лист наблюдений</w:t>
            </w:r>
          </w:p>
        </w:tc>
      </w:tr>
      <w:tr w:rsidR="00924D73" w:rsidTr="001A0ACB">
        <w:tblPrEx>
          <w:tblLook w:val="04A0" w:firstRow="1" w:lastRow="0" w:firstColumn="1" w:lastColumn="0" w:noHBand="0" w:noVBand="1"/>
        </w:tblPrEx>
        <w:tc>
          <w:tcPr>
            <w:tcW w:w="0" w:type="auto"/>
            <w:shd w:val="clear" w:color="auto" w:fill="auto"/>
          </w:tcPr>
          <w:p w:rsidR="00924D73" w:rsidRDefault="00924D73" w:rsidP="001A0ACB">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09. Пользоваться профессиональной документацией на государственном и иностранном языках</w:t>
            </w:r>
          </w:p>
        </w:tc>
        <w:tc>
          <w:tcPr>
            <w:tcW w:w="0" w:type="auto"/>
            <w:shd w:val="clear" w:color="auto" w:fill="auto"/>
          </w:tcPr>
          <w:p w:rsidR="00924D73" w:rsidRPr="00497D9C" w:rsidRDefault="00924D73" w:rsidP="001A0ACB">
            <w:pPr>
              <w:rPr>
                <w:rFonts w:ascii="Times New Roman" w:hAnsi="Times New Roman"/>
              </w:rPr>
            </w:pPr>
            <w:r>
              <w:rPr>
                <w:rFonts w:ascii="Times New Roman" w:hAnsi="Times New Roman"/>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w:t>
            </w:r>
          </w:p>
        </w:tc>
        <w:tc>
          <w:tcPr>
            <w:tcW w:w="0" w:type="auto"/>
            <w:shd w:val="clear" w:color="auto" w:fill="auto"/>
          </w:tcPr>
          <w:p w:rsidR="00924D73" w:rsidRPr="00497D9C" w:rsidRDefault="00924D73" w:rsidP="001A0ACB">
            <w:r>
              <w:rPr>
                <w:rFonts w:ascii="Times New Roman" w:hAnsi="Times New Roman"/>
              </w:rPr>
              <w:t>Опрос, лист наблюдений</w:t>
            </w:r>
          </w:p>
        </w:tc>
      </w:tr>
    </w:tbl>
    <w:p w:rsidR="00924D73" w:rsidRDefault="00924D73" w:rsidP="00924D73">
      <w:pPr>
        <w:rPr>
          <w:rFonts w:ascii="Times New Roman" w:hAnsi="Times New Roman" w:cs="Times New Roman"/>
          <w:b/>
          <w:bCs/>
          <w:sz w:val="18"/>
          <w:szCs w:val="18"/>
        </w:rPr>
      </w:pPr>
    </w:p>
    <w:p w:rsidR="00924D73" w:rsidRDefault="00924D73" w:rsidP="00924D73">
      <w:pPr>
        <w:rPr>
          <w:rFonts w:ascii="Times New Roman" w:hAnsi="Times New Roman" w:cs="Times New Roman"/>
          <w:b/>
          <w:bCs/>
          <w:sz w:val="18"/>
          <w:szCs w:val="18"/>
        </w:rPr>
      </w:pPr>
    </w:p>
    <w:p w:rsidR="00924D73" w:rsidRDefault="00924D73" w:rsidP="00924D73">
      <w:pPr>
        <w:rPr>
          <w:rFonts w:ascii="Times New Roman" w:hAnsi="Times New Roman" w:cs="Times New Roman"/>
          <w:b/>
          <w:bCs/>
          <w:sz w:val="18"/>
          <w:szCs w:val="18"/>
        </w:rPr>
      </w:pPr>
    </w:p>
    <w:p w:rsidR="00924D73" w:rsidRDefault="00924D73" w:rsidP="00924D73">
      <w:pPr>
        <w:rPr>
          <w:rFonts w:ascii="Times New Roman" w:hAnsi="Times New Roman" w:cs="Times New Roman"/>
          <w:b/>
          <w:bCs/>
          <w:sz w:val="18"/>
          <w:szCs w:val="18"/>
        </w:rPr>
      </w:pPr>
    </w:p>
    <w:p w:rsidR="00924D73" w:rsidRDefault="00924D73" w:rsidP="00924D73">
      <w:pPr>
        <w:rPr>
          <w:rFonts w:ascii="Times New Roman" w:hAnsi="Times New Roman" w:cs="Times New Roman"/>
          <w:b/>
          <w:bCs/>
          <w:sz w:val="18"/>
          <w:szCs w:val="18"/>
        </w:rPr>
      </w:pPr>
    </w:p>
    <w:p w:rsidR="00924D73" w:rsidRPr="00FB50A0" w:rsidRDefault="00924D73" w:rsidP="00924D73">
      <w:pPr>
        <w:rPr>
          <w:rFonts w:ascii="Times New Roman" w:hAnsi="Times New Roman" w:cs="Times New Roman"/>
          <w:b/>
          <w:bCs/>
          <w:sz w:val="18"/>
          <w:szCs w:val="18"/>
        </w:rPr>
      </w:pPr>
    </w:p>
    <w:p w:rsidR="003A2279" w:rsidRDefault="003A2279"/>
    <w:sectPr w:rsidR="003A227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C0D" w:rsidRDefault="00013C0D" w:rsidP="00924D73">
      <w:r>
        <w:separator/>
      </w:r>
    </w:p>
  </w:endnote>
  <w:endnote w:type="continuationSeparator" w:id="0">
    <w:p w:rsidR="00013C0D" w:rsidRDefault="00013C0D" w:rsidP="0092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C0D" w:rsidRDefault="00013C0D" w:rsidP="00924D73">
      <w:r>
        <w:separator/>
      </w:r>
    </w:p>
  </w:footnote>
  <w:footnote w:type="continuationSeparator" w:id="0">
    <w:p w:rsidR="00013C0D" w:rsidRDefault="00013C0D" w:rsidP="00924D73">
      <w:r>
        <w:continuationSeparator/>
      </w:r>
    </w:p>
  </w:footnote>
  <w:footnote w:id="1">
    <w:p w:rsidR="00924D73" w:rsidRDefault="00924D73" w:rsidP="00924D73">
      <w:pPr>
        <w:pStyle w:val="ae"/>
        <w:rPr>
          <w:i/>
          <w:iCs/>
          <w:lang w:val="ru-RU"/>
        </w:rPr>
      </w:pPr>
      <w:r>
        <w:rPr>
          <w:rStyle w:val="a3"/>
          <w:rFonts w:eastAsiaTheme="majorEastAsia"/>
        </w:rPr>
        <w:footnoteRef/>
      </w:r>
      <w:r>
        <w:rPr>
          <w:lang w:val="ru-RU"/>
        </w:rPr>
        <w:t xml:space="preserve"> </w:t>
      </w:r>
      <w:r>
        <w:rPr>
          <w:i/>
          <w:iCs/>
          <w:lang w:val="ru-RU"/>
        </w:rPr>
        <w:t>Берутся сведения, указанные по данному виду деятельности в п. 4.2.</w:t>
      </w:r>
    </w:p>
  </w:footnote>
  <w:footnote w:id="2">
    <w:p w:rsidR="00924D73" w:rsidRPr="00EB5BB1" w:rsidRDefault="00924D73" w:rsidP="00924D73">
      <w:pPr>
        <w:pStyle w:val="ae"/>
        <w:jc w:val="both"/>
        <w:rPr>
          <w:sz w:val="18"/>
          <w:highlight w:val="red"/>
          <w:lang w:val="ru-RU"/>
        </w:rPr>
      </w:pPr>
      <w:r w:rsidRPr="00EB5BB1">
        <w:rPr>
          <w:rStyle w:val="a3"/>
          <w:rFonts w:eastAsiaTheme="majorEastAsia"/>
          <w:sz w:val="18"/>
        </w:rPr>
        <w:footnoteRef/>
      </w:r>
      <w:r w:rsidRPr="00EB5BB1">
        <w:rPr>
          <w:sz w:val="18"/>
          <w:lang w:val="ru-RU"/>
        </w:rPr>
        <w:t xml:space="preserve"> </w:t>
      </w:r>
      <w:r w:rsidRPr="00EB5BB1">
        <w:rPr>
          <w:rStyle w:val="af0"/>
          <w:sz w:val="18"/>
          <w:lang w:val="ru-RU"/>
        </w:rPr>
        <w:t>Самостоятельная работа в рамках образовательной программы планируется образовательной организацией.</w:t>
      </w:r>
    </w:p>
  </w:footnote>
  <w:footnote w:id="3">
    <w:p w:rsidR="00924D73" w:rsidRPr="001377B2" w:rsidRDefault="00924D73" w:rsidP="00924D73">
      <w:pPr>
        <w:pStyle w:val="ae"/>
        <w:jc w:val="both"/>
        <w:rPr>
          <w:lang w:val="ru-RU"/>
        </w:rPr>
      </w:pPr>
      <w:r>
        <w:rPr>
          <w:rStyle w:val="a3"/>
          <w:rFonts w:eastAsiaTheme="majorEastAsia"/>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D73" w:rsidRDefault="00924D73">
    <w:pPr>
      <w:pStyle w:val="ab"/>
      <w:jc w:val="center"/>
    </w:pPr>
    <w:r>
      <w:rPr>
        <w:noProof/>
      </w:rPr>
      <w:t>48</w:t>
    </w:r>
  </w:p>
  <w:p w:rsidR="00924D73" w:rsidRDefault="00924D7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D73" w:rsidRDefault="00924D73">
    <w:pPr>
      <w:pStyle w:val="ab"/>
      <w:jc w:val="center"/>
    </w:pPr>
    <w:r>
      <w:rPr>
        <w:noProof/>
      </w:rPr>
      <w:t>48</w:t>
    </w:r>
  </w:p>
  <w:p w:rsidR="00924D73" w:rsidRDefault="00924D73">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0100587"/>
      <w:docPartObj>
        <w:docPartGallery w:val="Page Numbers (Top of Page)"/>
        <w:docPartUnique/>
      </w:docPartObj>
    </w:sdtPr>
    <w:sdtEndPr/>
    <w:sdtContent>
      <w:p w:rsidR="00924D73" w:rsidRDefault="00924D73">
        <w:pPr>
          <w:pStyle w:val="ab"/>
          <w:jc w:val="center"/>
        </w:pPr>
        <w:r>
          <w:fldChar w:fldCharType="begin"/>
        </w:r>
        <w:r>
          <w:instrText>PAGE   \* MERGEFORMAT</w:instrText>
        </w:r>
        <w:r>
          <w:fldChar w:fldCharType="separate"/>
        </w:r>
        <w:r w:rsidR="00B70695">
          <w:rPr>
            <w:noProof/>
          </w:rPr>
          <w:t>15</w:t>
        </w:r>
        <w:r>
          <w:fldChar w:fldCharType="end"/>
        </w:r>
      </w:p>
    </w:sdtContent>
  </w:sdt>
  <w:p w:rsidR="00924D73" w:rsidRDefault="00924D7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F6705"/>
    <w:multiLevelType w:val="multilevel"/>
    <w:tmpl w:val="0A1F6705"/>
    <w:lvl w:ilvl="0">
      <w:start w:val="1"/>
      <w:numFmt w:val="decimal"/>
      <w:lvlText w:val="%1."/>
      <w:lvlJc w:val="left"/>
      <w:pPr>
        <w:ind w:left="1069" w:hanging="360"/>
      </w:pPr>
      <w:rPr>
        <w:rFonts w:cs="Times New Roman" w:hint="default"/>
        <w:b w:val="0"/>
        <w:i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46EC7FE1"/>
    <w:multiLevelType w:val="multilevel"/>
    <w:tmpl w:val="46EC7FE1"/>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
    <w:nsid w:val="6C3E4F6F"/>
    <w:multiLevelType w:val="multilevel"/>
    <w:tmpl w:val="6C3E4F6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7D9D53EE"/>
    <w:multiLevelType w:val="multilevel"/>
    <w:tmpl w:val="7D9D53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7DD46F60"/>
    <w:multiLevelType w:val="multilevel"/>
    <w:tmpl w:val="7DD46F60"/>
    <w:lvl w:ilvl="0">
      <w:start w:val="1"/>
      <w:numFmt w:val="decimal"/>
      <w:lvlText w:val="%1."/>
      <w:lvlJc w:val="left"/>
      <w:pPr>
        <w:ind w:left="720" w:hanging="360"/>
      </w:pPr>
      <w:rPr>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77F"/>
    <w:rsid w:val="00013C0D"/>
    <w:rsid w:val="001D177F"/>
    <w:rsid w:val="003A2279"/>
    <w:rsid w:val="004F006B"/>
    <w:rsid w:val="00924D73"/>
    <w:rsid w:val="00B70695"/>
    <w:rsid w:val="00BC16DD"/>
    <w:rsid w:val="00DB4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D73"/>
    <w:pPr>
      <w:spacing w:after="0" w:line="240" w:lineRule="auto"/>
    </w:pPr>
    <w:rPr>
      <w:rFonts w:eastAsia="SimSun"/>
    </w:rPr>
  </w:style>
  <w:style w:type="paragraph" w:styleId="1">
    <w:name w:val="heading 1"/>
    <w:basedOn w:val="a"/>
    <w:link w:val="10"/>
    <w:qFormat/>
    <w:rsid w:val="00924D73"/>
    <w:pPr>
      <w:spacing w:before="100" w:beforeAutospacing="1" w:after="100" w:afterAutospacing="1"/>
      <w:jc w:val="center"/>
      <w:outlineLvl w:val="0"/>
    </w:pPr>
    <w:rPr>
      <w:rFonts w:ascii="Times New Roman" w:eastAsia="Times New Roman" w:hAnsi="Times New Roman" w:cs="Times New Roman"/>
      <w:b/>
      <w:bCs/>
      <w:kern w:val="36"/>
      <w:sz w:val="24"/>
      <w:szCs w:val="24"/>
    </w:rPr>
  </w:style>
  <w:style w:type="paragraph" w:styleId="2">
    <w:name w:val="heading 2"/>
    <w:basedOn w:val="a"/>
    <w:next w:val="a"/>
    <w:qFormat/>
    <w:pPr>
      <w:spacing w:beforeAutospacing="1" w:afterAutospacing="1"/>
      <w:outlineLvl w:val="1"/>
    </w:pPr>
    <w:rPr>
      <w:sz w:val="32"/>
    </w:rPr>
  </w:style>
  <w:style w:type="paragraph" w:styleId="3">
    <w:name w:val="heading 3"/>
    <w:basedOn w:val="a"/>
    <w:next w:val="a"/>
    <w:qFormat/>
    <w:pPr>
      <w:spacing w:beforeAutospacing="1" w:afterAutospacing="1"/>
      <w:outlineLvl w:val="2"/>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4D73"/>
    <w:rPr>
      <w:rFonts w:ascii="Times New Roman" w:eastAsia="Times New Roman" w:hAnsi="Times New Roman" w:cs="Times New Roman"/>
      <w:b/>
      <w:bCs/>
      <w:kern w:val="36"/>
      <w:sz w:val="24"/>
      <w:szCs w:val="24"/>
    </w:rPr>
  </w:style>
  <w:style w:type="paragraph" w:customStyle="1" w:styleId="11">
    <w:name w:val="Знак сноски1"/>
    <w:basedOn w:val="a"/>
    <w:link w:val="a3"/>
    <w:uiPriority w:val="99"/>
    <w:rsid w:val="00924D73"/>
    <w:rPr>
      <w:rFonts w:eastAsiaTheme="minorHAnsi" w:cs="Times New Roman"/>
      <w:vertAlign w:val="superscript"/>
    </w:rPr>
  </w:style>
  <w:style w:type="paragraph" w:customStyle="1" w:styleId="110">
    <w:name w:val="Раздел 1.1"/>
    <w:basedOn w:val="a4"/>
    <w:link w:val="111"/>
    <w:qFormat/>
    <w:rsid w:val="00924D73"/>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rPr>
  </w:style>
  <w:style w:type="character" w:customStyle="1" w:styleId="111">
    <w:name w:val="Раздел 1.1 Знак"/>
    <w:basedOn w:val="a5"/>
    <w:link w:val="110"/>
    <w:rsid w:val="00924D73"/>
    <w:rPr>
      <w:rFonts w:ascii="Times New Roman Полужирный" w:eastAsia="Segoe UI" w:hAnsi="Times New Roman Полужирный" w:cs="Times New Roman"/>
      <w:b/>
      <w:bCs/>
      <w:i w:val="0"/>
      <w:iCs w:val="0"/>
      <w:color w:val="4F81BD" w:themeColor="accent1"/>
      <w:spacing w:val="15"/>
      <w:sz w:val="24"/>
      <w:szCs w:val="24"/>
    </w:rPr>
  </w:style>
  <w:style w:type="paragraph" w:styleId="12">
    <w:name w:val="toc 1"/>
    <w:basedOn w:val="a"/>
    <w:next w:val="a"/>
    <w:autoRedefine/>
    <w:uiPriority w:val="39"/>
    <w:unhideWhenUsed/>
    <w:rsid w:val="00924D73"/>
    <w:pPr>
      <w:tabs>
        <w:tab w:val="right" w:leader="dot" w:pos="9639"/>
      </w:tabs>
      <w:spacing w:before="120" w:line="276" w:lineRule="auto"/>
    </w:pPr>
    <w:rPr>
      <w:rFonts w:ascii="Times New Roman" w:hAnsi="Times New Roman" w:cs="Times New Roman"/>
      <w:b/>
      <w:bCs/>
      <w:noProof/>
    </w:rPr>
  </w:style>
  <w:style w:type="paragraph" w:customStyle="1" w:styleId="13">
    <w:name w:val="Обычный (веб)1"/>
    <w:basedOn w:val="a"/>
    <w:next w:val="a6"/>
    <w:qFormat/>
    <w:rsid w:val="00924D73"/>
    <w:pPr>
      <w:widowControl w:val="0"/>
    </w:pPr>
    <w:rPr>
      <w:rFonts w:ascii="Times New Roman" w:eastAsia="Times New Roman" w:hAnsi="Times New Roman" w:cs="Times New Roman"/>
      <w:sz w:val="24"/>
      <w:szCs w:val="24"/>
      <w:lang w:val="en-US"/>
    </w:rPr>
  </w:style>
  <w:style w:type="paragraph" w:customStyle="1" w:styleId="14">
    <w:name w:val="Раздел 1"/>
    <w:basedOn w:val="1"/>
    <w:link w:val="15"/>
    <w:qFormat/>
    <w:rsid w:val="00924D73"/>
    <w:pPr>
      <w:keepNext/>
      <w:spacing w:before="0" w:beforeAutospacing="0" w:after="120" w:afterAutospacing="0"/>
    </w:pPr>
    <w:rPr>
      <w:rFonts w:ascii="Times New Roman Полужирный" w:eastAsia="Segoe UI" w:hAnsi="Times New Roman Полужирный"/>
      <w:caps/>
      <w:kern w:val="32"/>
      <w:lang w:val="x-none"/>
    </w:rPr>
  </w:style>
  <w:style w:type="character" w:customStyle="1" w:styleId="15">
    <w:name w:val="Раздел 1 Знак"/>
    <w:basedOn w:val="10"/>
    <w:link w:val="14"/>
    <w:rsid w:val="00924D73"/>
    <w:rPr>
      <w:rFonts w:ascii="Times New Roman Полужирный" w:eastAsia="Segoe UI" w:hAnsi="Times New Roman Полужирный" w:cs="Times New Roman"/>
      <w:b/>
      <w:bCs/>
      <w:caps/>
      <w:kern w:val="32"/>
      <w:sz w:val="24"/>
      <w:szCs w:val="24"/>
      <w:lang w:val="x-none"/>
    </w:rPr>
  </w:style>
  <w:style w:type="paragraph" w:styleId="20">
    <w:name w:val="toc 2"/>
    <w:basedOn w:val="a"/>
    <w:next w:val="a"/>
    <w:autoRedefine/>
    <w:uiPriority w:val="39"/>
    <w:unhideWhenUsed/>
    <w:rsid w:val="00924D73"/>
    <w:pPr>
      <w:tabs>
        <w:tab w:val="right" w:leader="dot" w:pos="9639"/>
      </w:tabs>
      <w:spacing w:before="120"/>
      <w:ind w:left="240"/>
      <w:jc w:val="both"/>
    </w:pPr>
    <w:rPr>
      <w:rFonts w:ascii="Times New Roman" w:eastAsia="Times New Roman" w:hAnsi="Times New Roman" w:cs="Times New Roman"/>
      <w:noProof/>
      <w:sz w:val="24"/>
      <w:szCs w:val="24"/>
    </w:rPr>
  </w:style>
  <w:style w:type="table" w:styleId="a7">
    <w:name w:val="Table Grid"/>
    <w:basedOn w:val="a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styleId="a8">
    <w:name w:val="Title"/>
    <w:basedOn w:val="a"/>
    <w:next w:val="a"/>
    <w:qFormat/>
    <w:pPr>
      <w:spacing w:afterAutospacing="1"/>
    </w:pPr>
    <w:rPr>
      <w:sz w:val="52"/>
    </w:rPr>
  </w:style>
  <w:style w:type="paragraph" w:styleId="a9">
    <w:name w:val="List Paragraph"/>
    <w:aliases w:val="этапы,содержание. 2 уровень,list paragraph"/>
    <w:basedOn w:val="a"/>
    <w:link w:val="aa"/>
    <w:uiPriority w:val="34"/>
    <w:qFormat/>
    <w:rsid w:val="00924D73"/>
    <w:pPr>
      <w:ind w:left="720"/>
      <w:contextualSpacing/>
    </w:pPr>
  </w:style>
  <w:style w:type="character" w:customStyle="1" w:styleId="aa">
    <w:name w:val="Абзац списка Знак"/>
    <w:aliases w:val="этапы Знак,содержание. 2 уровень Знак,list paragraph Знак"/>
    <w:link w:val="a9"/>
    <w:uiPriority w:val="34"/>
    <w:qFormat/>
    <w:locked/>
    <w:rsid w:val="00924D73"/>
    <w:rPr>
      <w:rFonts w:eastAsia="SimSun"/>
    </w:rPr>
  </w:style>
  <w:style w:type="paragraph" w:styleId="ab">
    <w:name w:val="header"/>
    <w:basedOn w:val="a"/>
    <w:link w:val="ac"/>
    <w:uiPriority w:val="99"/>
    <w:unhideWhenUsed/>
    <w:rsid w:val="00924D73"/>
    <w:pPr>
      <w:tabs>
        <w:tab w:val="center" w:pos="4677"/>
        <w:tab w:val="right" w:pos="9355"/>
      </w:tabs>
    </w:pPr>
  </w:style>
  <w:style w:type="character" w:customStyle="1" w:styleId="ac">
    <w:name w:val="Верхний колонтитул Знак"/>
    <w:basedOn w:val="a0"/>
    <w:link w:val="ab"/>
    <w:uiPriority w:val="99"/>
    <w:rsid w:val="00924D73"/>
    <w:rPr>
      <w:rFonts w:eastAsia="SimSun"/>
    </w:rPr>
  </w:style>
  <w:style w:type="character" w:styleId="ad">
    <w:name w:val="Hyperlink"/>
    <w:basedOn w:val="a0"/>
    <w:uiPriority w:val="99"/>
    <w:unhideWhenUsed/>
    <w:rsid w:val="00924D73"/>
    <w:rPr>
      <w:color w:val="0000FF" w:themeColor="hyperlink"/>
      <w:u w:val="single"/>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924D73"/>
    <w:rPr>
      <w:rFonts w:ascii="Times New Roman" w:eastAsia="Times New Roman" w:hAnsi="Times New Roman" w:cs="Times New Roman"/>
      <w:sz w:val="20"/>
      <w:szCs w:val="20"/>
      <w:lang w:val="x-none"/>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qFormat/>
    <w:rsid w:val="00924D73"/>
    <w:rPr>
      <w:rFonts w:ascii="Times New Roman" w:eastAsia="Times New Roman" w:hAnsi="Times New Roman" w:cs="Times New Roman"/>
      <w:sz w:val="20"/>
      <w:szCs w:val="20"/>
      <w:lang w:val="x-none"/>
    </w:rPr>
  </w:style>
  <w:style w:type="character" w:styleId="a3">
    <w:name w:val="footnote reference"/>
    <w:aliases w:val="знак сноски-fn,ciae niinee-fn,aзнак сноски зел"/>
    <w:link w:val="11"/>
    <w:uiPriority w:val="99"/>
    <w:rsid w:val="00924D73"/>
    <w:rPr>
      <w:rFonts w:cs="Times New Roman"/>
      <w:vertAlign w:val="superscript"/>
    </w:rPr>
  </w:style>
  <w:style w:type="character" w:styleId="af0">
    <w:name w:val="Emphasis"/>
    <w:qFormat/>
    <w:rsid w:val="00924D73"/>
    <w:rPr>
      <w:rFonts w:ascii="Times New Roman" w:hAnsi="Times New Roman" w:cs="Times New Roman" w:hint="default"/>
      <w:i/>
      <w:iCs w:val="0"/>
    </w:rPr>
  </w:style>
  <w:style w:type="paragraph" w:styleId="a6">
    <w:name w:val="Normal (Web)"/>
    <w:basedOn w:val="a"/>
    <w:uiPriority w:val="99"/>
    <w:semiHidden/>
    <w:unhideWhenUsed/>
    <w:rsid w:val="00924D73"/>
    <w:rPr>
      <w:rFonts w:ascii="Times New Roman" w:hAnsi="Times New Roman" w:cs="Times New Roman"/>
      <w:sz w:val="24"/>
      <w:szCs w:val="24"/>
    </w:rPr>
  </w:style>
  <w:style w:type="paragraph" w:styleId="a4">
    <w:name w:val="Subtitle"/>
    <w:basedOn w:val="a"/>
    <w:next w:val="a"/>
    <w:link w:val="a5"/>
    <w:uiPriority w:val="11"/>
    <w:qFormat/>
    <w:rsid w:val="00924D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basedOn w:val="a0"/>
    <w:link w:val="a4"/>
    <w:uiPriority w:val="11"/>
    <w:rsid w:val="00924D73"/>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D73"/>
    <w:pPr>
      <w:spacing w:after="0" w:line="240" w:lineRule="auto"/>
    </w:pPr>
    <w:rPr>
      <w:rFonts w:eastAsia="SimSun"/>
    </w:rPr>
  </w:style>
  <w:style w:type="paragraph" w:styleId="1">
    <w:name w:val="heading 1"/>
    <w:basedOn w:val="a"/>
    <w:link w:val="10"/>
    <w:qFormat/>
    <w:rsid w:val="00924D73"/>
    <w:pPr>
      <w:spacing w:before="100" w:beforeAutospacing="1" w:after="100" w:afterAutospacing="1"/>
      <w:jc w:val="center"/>
      <w:outlineLvl w:val="0"/>
    </w:pPr>
    <w:rPr>
      <w:rFonts w:ascii="Times New Roman" w:eastAsia="Times New Roman" w:hAnsi="Times New Roman" w:cs="Times New Roman"/>
      <w:b/>
      <w:bCs/>
      <w:kern w:val="36"/>
      <w:sz w:val="24"/>
      <w:szCs w:val="24"/>
    </w:rPr>
  </w:style>
  <w:style w:type="paragraph" w:styleId="2">
    <w:name w:val="heading 2"/>
    <w:basedOn w:val="a"/>
    <w:next w:val="a"/>
    <w:qFormat/>
    <w:pPr>
      <w:spacing w:beforeAutospacing="1" w:afterAutospacing="1"/>
      <w:outlineLvl w:val="1"/>
    </w:pPr>
    <w:rPr>
      <w:sz w:val="32"/>
    </w:rPr>
  </w:style>
  <w:style w:type="paragraph" w:styleId="3">
    <w:name w:val="heading 3"/>
    <w:basedOn w:val="a"/>
    <w:next w:val="a"/>
    <w:qFormat/>
    <w:pPr>
      <w:spacing w:beforeAutospacing="1" w:afterAutospacing="1"/>
      <w:outlineLvl w:val="2"/>
    </w:pPr>
    <w:rPr>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4D73"/>
    <w:rPr>
      <w:rFonts w:ascii="Times New Roman" w:eastAsia="Times New Roman" w:hAnsi="Times New Roman" w:cs="Times New Roman"/>
      <w:b/>
      <w:bCs/>
      <w:kern w:val="36"/>
      <w:sz w:val="24"/>
      <w:szCs w:val="24"/>
    </w:rPr>
  </w:style>
  <w:style w:type="paragraph" w:customStyle="1" w:styleId="11">
    <w:name w:val="Знак сноски1"/>
    <w:basedOn w:val="a"/>
    <w:link w:val="a3"/>
    <w:uiPriority w:val="99"/>
    <w:rsid w:val="00924D73"/>
    <w:rPr>
      <w:rFonts w:eastAsiaTheme="minorHAnsi" w:cs="Times New Roman"/>
      <w:vertAlign w:val="superscript"/>
    </w:rPr>
  </w:style>
  <w:style w:type="paragraph" w:customStyle="1" w:styleId="110">
    <w:name w:val="Раздел 1.1"/>
    <w:basedOn w:val="a4"/>
    <w:link w:val="111"/>
    <w:qFormat/>
    <w:rsid w:val="00924D73"/>
    <w:pPr>
      <w:numPr>
        <w:ilvl w:val="0"/>
      </w:numPr>
      <w:spacing w:after="120" w:line="276" w:lineRule="auto"/>
      <w:ind w:firstLine="709"/>
      <w:outlineLvl w:val="1"/>
    </w:pPr>
    <w:rPr>
      <w:rFonts w:ascii="Times New Roman Полужирный" w:eastAsia="Segoe UI" w:hAnsi="Times New Roman Полужирный" w:cs="Times New Roman"/>
      <w:b/>
      <w:bCs/>
      <w:i w:val="0"/>
      <w:iCs w:val="0"/>
    </w:rPr>
  </w:style>
  <w:style w:type="character" w:customStyle="1" w:styleId="111">
    <w:name w:val="Раздел 1.1 Знак"/>
    <w:basedOn w:val="a5"/>
    <w:link w:val="110"/>
    <w:rsid w:val="00924D73"/>
    <w:rPr>
      <w:rFonts w:ascii="Times New Roman Полужирный" w:eastAsia="Segoe UI" w:hAnsi="Times New Roman Полужирный" w:cs="Times New Roman"/>
      <w:b/>
      <w:bCs/>
      <w:i w:val="0"/>
      <w:iCs w:val="0"/>
      <w:color w:val="4F81BD" w:themeColor="accent1"/>
      <w:spacing w:val="15"/>
      <w:sz w:val="24"/>
      <w:szCs w:val="24"/>
    </w:rPr>
  </w:style>
  <w:style w:type="paragraph" w:styleId="12">
    <w:name w:val="toc 1"/>
    <w:basedOn w:val="a"/>
    <w:next w:val="a"/>
    <w:autoRedefine/>
    <w:uiPriority w:val="39"/>
    <w:unhideWhenUsed/>
    <w:rsid w:val="00924D73"/>
    <w:pPr>
      <w:tabs>
        <w:tab w:val="right" w:leader="dot" w:pos="9639"/>
      </w:tabs>
      <w:spacing w:before="120" w:line="276" w:lineRule="auto"/>
    </w:pPr>
    <w:rPr>
      <w:rFonts w:ascii="Times New Roman" w:hAnsi="Times New Roman" w:cs="Times New Roman"/>
      <w:b/>
      <w:bCs/>
      <w:noProof/>
    </w:rPr>
  </w:style>
  <w:style w:type="paragraph" w:customStyle="1" w:styleId="13">
    <w:name w:val="Обычный (веб)1"/>
    <w:basedOn w:val="a"/>
    <w:next w:val="a6"/>
    <w:qFormat/>
    <w:rsid w:val="00924D73"/>
    <w:pPr>
      <w:widowControl w:val="0"/>
    </w:pPr>
    <w:rPr>
      <w:rFonts w:ascii="Times New Roman" w:eastAsia="Times New Roman" w:hAnsi="Times New Roman" w:cs="Times New Roman"/>
      <w:sz w:val="24"/>
      <w:szCs w:val="24"/>
      <w:lang w:val="en-US"/>
    </w:rPr>
  </w:style>
  <w:style w:type="paragraph" w:customStyle="1" w:styleId="14">
    <w:name w:val="Раздел 1"/>
    <w:basedOn w:val="1"/>
    <w:link w:val="15"/>
    <w:qFormat/>
    <w:rsid w:val="00924D73"/>
    <w:pPr>
      <w:keepNext/>
      <w:spacing w:before="0" w:beforeAutospacing="0" w:after="120" w:afterAutospacing="0"/>
    </w:pPr>
    <w:rPr>
      <w:rFonts w:ascii="Times New Roman Полужирный" w:eastAsia="Segoe UI" w:hAnsi="Times New Roman Полужирный"/>
      <w:caps/>
      <w:kern w:val="32"/>
      <w:lang w:val="x-none"/>
    </w:rPr>
  </w:style>
  <w:style w:type="character" w:customStyle="1" w:styleId="15">
    <w:name w:val="Раздел 1 Знак"/>
    <w:basedOn w:val="10"/>
    <w:link w:val="14"/>
    <w:rsid w:val="00924D73"/>
    <w:rPr>
      <w:rFonts w:ascii="Times New Roman Полужирный" w:eastAsia="Segoe UI" w:hAnsi="Times New Roman Полужирный" w:cs="Times New Roman"/>
      <w:b/>
      <w:bCs/>
      <w:caps/>
      <w:kern w:val="32"/>
      <w:sz w:val="24"/>
      <w:szCs w:val="24"/>
      <w:lang w:val="x-none"/>
    </w:rPr>
  </w:style>
  <w:style w:type="paragraph" w:styleId="20">
    <w:name w:val="toc 2"/>
    <w:basedOn w:val="a"/>
    <w:next w:val="a"/>
    <w:autoRedefine/>
    <w:uiPriority w:val="39"/>
    <w:unhideWhenUsed/>
    <w:rsid w:val="00924D73"/>
    <w:pPr>
      <w:tabs>
        <w:tab w:val="right" w:leader="dot" w:pos="9639"/>
      </w:tabs>
      <w:spacing w:before="120"/>
      <w:ind w:left="240"/>
      <w:jc w:val="both"/>
    </w:pPr>
    <w:rPr>
      <w:rFonts w:ascii="Times New Roman" w:eastAsia="Times New Roman" w:hAnsi="Times New Roman" w:cs="Times New Roman"/>
      <w:noProof/>
      <w:sz w:val="24"/>
      <w:szCs w:val="24"/>
    </w:rPr>
  </w:style>
  <w:style w:type="table" w:styleId="a7">
    <w:name w:val="Table Grid"/>
    <w:basedOn w:val="a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styleId="a8">
    <w:name w:val="Title"/>
    <w:basedOn w:val="a"/>
    <w:next w:val="a"/>
    <w:qFormat/>
    <w:pPr>
      <w:spacing w:afterAutospacing="1"/>
    </w:pPr>
    <w:rPr>
      <w:sz w:val="52"/>
    </w:rPr>
  </w:style>
  <w:style w:type="paragraph" w:styleId="a9">
    <w:name w:val="List Paragraph"/>
    <w:aliases w:val="этапы,содержание. 2 уровень,list paragraph"/>
    <w:basedOn w:val="a"/>
    <w:link w:val="aa"/>
    <w:uiPriority w:val="34"/>
    <w:qFormat/>
    <w:rsid w:val="00924D73"/>
    <w:pPr>
      <w:ind w:left="720"/>
      <w:contextualSpacing/>
    </w:pPr>
  </w:style>
  <w:style w:type="character" w:customStyle="1" w:styleId="aa">
    <w:name w:val="Абзац списка Знак"/>
    <w:aliases w:val="этапы Знак,содержание. 2 уровень Знак,list paragraph Знак"/>
    <w:link w:val="a9"/>
    <w:uiPriority w:val="34"/>
    <w:qFormat/>
    <w:locked/>
    <w:rsid w:val="00924D73"/>
    <w:rPr>
      <w:rFonts w:eastAsia="SimSun"/>
    </w:rPr>
  </w:style>
  <w:style w:type="paragraph" w:styleId="ab">
    <w:name w:val="header"/>
    <w:basedOn w:val="a"/>
    <w:link w:val="ac"/>
    <w:uiPriority w:val="99"/>
    <w:unhideWhenUsed/>
    <w:rsid w:val="00924D73"/>
    <w:pPr>
      <w:tabs>
        <w:tab w:val="center" w:pos="4677"/>
        <w:tab w:val="right" w:pos="9355"/>
      </w:tabs>
    </w:pPr>
  </w:style>
  <w:style w:type="character" w:customStyle="1" w:styleId="ac">
    <w:name w:val="Верхний колонтитул Знак"/>
    <w:basedOn w:val="a0"/>
    <w:link w:val="ab"/>
    <w:uiPriority w:val="99"/>
    <w:rsid w:val="00924D73"/>
    <w:rPr>
      <w:rFonts w:eastAsia="SimSun"/>
    </w:rPr>
  </w:style>
  <w:style w:type="character" w:styleId="ad">
    <w:name w:val="Hyperlink"/>
    <w:basedOn w:val="a0"/>
    <w:uiPriority w:val="99"/>
    <w:unhideWhenUsed/>
    <w:rsid w:val="00924D73"/>
    <w:rPr>
      <w:color w:val="0000FF" w:themeColor="hyperlink"/>
      <w:u w:val="single"/>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924D73"/>
    <w:rPr>
      <w:rFonts w:ascii="Times New Roman" w:eastAsia="Times New Roman" w:hAnsi="Times New Roman" w:cs="Times New Roman"/>
      <w:sz w:val="20"/>
      <w:szCs w:val="20"/>
      <w:lang w:val="x-none"/>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qFormat/>
    <w:rsid w:val="00924D73"/>
    <w:rPr>
      <w:rFonts w:ascii="Times New Roman" w:eastAsia="Times New Roman" w:hAnsi="Times New Roman" w:cs="Times New Roman"/>
      <w:sz w:val="20"/>
      <w:szCs w:val="20"/>
      <w:lang w:val="x-none"/>
    </w:rPr>
  </w:style>
  <w:style w:type="character" w:styleId="a3">
    <w:name w:val="footnote reference"/>
    <w:aliases w:val="знак сноски-fn,ciae niinee-fn,aзнак сноски зел"/>
    <w:link w:val="11"/>
    <w:uiPriority w:val="99"/>
    <w:rsid w:val="00924D73"/>
    <w:rPr>
      <w:rFonts w:cs="Times New Roman"/>
      <w:vertAlign w:val="superscript"/>
    </w:rPr>
  </w:style>
  <w:style w:type="character" w:styleId="af0">
    <w:name w:val="Emphasis"/>
    <w:qFormat/>
    <w:rsid w:val="00924D73"/>
    <w:rPr>
      <w:rFonts w:ascii="Times New Roman" w:hAnsi="Times New Roman" w:cs="Times New Roman" w:hint="default"/>
      <w:i/>
      <w:iCs w:val="0"/>
    </w:rPr>
  </w:style>
  <w:style w:type="paragraph" w:styleId="a6">
    <w:name w:val="Normal (Web)"/>
    <w:basedOn w:val="a"/>
    <w:uiPriority w:val="99"/>
    <w:semiHidden/>
    <w:unhideWhenUsed/>
    <w:rsid w:val="00924D73"/>
    <w:rPr>
      <w:rFonts w:ascii="Times New Roman" w:hAnsi="Times New Roman" w:cs="Times New Roman"/>
      <w:sz w:val="24"/>
      <w:szCs w:val="24"/>
    </w:rPr>
  </w:style>
  <w:style w:type="paragraph" w:styleId="a4">
    <w:name w:val="Subtitle"/>
    <w:basedOn w:val="a"/>
    <w:next w:val="a"/>
    <w:link w:val="a5"/>
    <w:uiPriority w:val="11"/>
    <w:qFormat/>
    <w:rsid w:val="00924D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5">
    <w:name w:val="Подзаголовок Знак"/>
    <w:basedOn w:val="a0"/>
    <w:link w:val="a4"/>
    <w:uiPriority w:val="11"/>
    <w:rsid w:val="00924D73"/>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4999"/>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3978</Words>
  <Characters>22680</Characters>
  <Application>Microsoft Office Word</Application>
  <DocSecurity>0</DocSecurity>
  <Lines>189</Lines>
  <Paragraphs>53</Paragraphs>
  <ScaleCrop>false</ScaleCrop>
  <Company/>
  <LinksUpToDate>false</LinksUpToDate>
  <CharactersWithSpaces>26605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2026-04-02T05:48:00Z</dcterms:created>
  <dcterms:modified xsi:type="dcterms:W3CDTF">2026-04-15T03:30:00Z</dcterms:modified>
</cp:coreProperties>
</file>